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E75214"/>
    <w:p w14:paraId="6139B150"/>
    <w:p w14:paraId="3D0DFF52"/>
    <w:p w14:paraId="5311F862"/>
    <w:p w14:paraId="5EC791E4"/>
    <w:p w14:paraId="3E82E6B6"/>
    <w:p w14:paraId="465882AC"/>
    <w:p w14:paraId="780B9ACD"/>
    <w:p w14:paraId="6F842B81"/>
    <w:p w14:paraId="787478D3"/>
    <w:p w14:paraId="2DCFBEB3"/>
    <w:p w14:paraId="5D943538"/>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№214</w:t>
      </w:r>
      <w:bookmarkStart w:id="0" w:name="_GoBack"/>
      <w:bookmarkEnd w:id="0"/>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center"/>
        <w:rPr>
          <w:rFonts w:ascii="SimSun" w:hAnsi="SimSun" w:eastAsia="SimSun" w:cs="SimSun"/>
          <w:sz w:val="24"/>
          <w:szCs w:val="24"/>
        </w:rPr>
      </w:pPr>
    </w:p>
    <w:p w14:paraId="67AE09BB">
      <w:pPr>
        <w:jc w:val="center"/>
        <w:rPr>
          <w:rFonts w:ascii="SimSun" w:hAnsi="SimSun" w:eastAsia="SimSun" w:cs="SimSun"/>
          <w:sz w:val="24"/>
          <w:szCs w:val="24"/>
        </w:rPr>
      </w:pPr>
    </w:p>
    <w:p w14:paraId="728ABEE3">
      <w:pPr>
        <w:jc w:val="center"/>
        <w:rPr>
          <w:rFonts w:ascii="SimSun" w:hAnsi="SimSun" w:eastAsia="SimSun" w:cs="SimSun"/>
          <w:sz w:val="24"/>
          <w:szCs w:val="24"/>
        </w:rPr>
      </w:pPr>
    </w:p>
    <w:p w14:paraId="2C0DDFFC">
      <w:pPr>
        <w:jc w:val="center"/>
        <w:rPr>
          <w:rFonts w:ascii="SimSun" w:hAnsi="SimSun" w:eastAsia="SimSun" w:cs="SimSun"/>
          <w:sz w:val="24"/>
          <w:szCs w:val="24"/>
        </w:rPr>
      </w:pPr>
    </w:p>
    <w:p w14:paraId="4084BDA7">
      <w:pPr>
        <w:jc w:val="center"/>
        <w:rPr>
          <w:rFonts w:ascii="SimSun" w:hAnsi="SimSun" w:eastAsia="SimSun" w:cs="SimSun"/>
          <w:sz w:val="24"/>
          <w:szCs w:val="24"/>
        </w:rPr>
      </w:pPr>
    </w:p>
    <w:p w14:paraId="060DAD37"/>
    <w:p w14:paraId="61D9ECF9">
      <w:pPr>
        <w:rPr>
          <w:rFonts w:ascii="SimSun" w:hAnsi="SimSun" w:eastAsia="SimSun" w:cs="SimSun"/>
          <w:sz w:val="24"/>
          <w:szCs w:val="24"/>
        </w:rPr>
      </w:pPr>
      <w:r>
        <w:rPr>
          <w:rFonts w:ascii="SimSun" w:hAnsi="SimSun" w:eastAsia="SimSun" w:cs="SimSun"/>
          <w:sz w:val="24"/>
          <w:szCs w:val="24"/>
        </w:rPr>
        <w:t>Зуль ка’да 1425 г.х. / Декабрь 2004 г.</w:t>
      </w:r>
    </w:p>
    <w:p w14:paraId="25DCFEA9">
      <w:pPr>
        <w:pStyle w:val="2"/>
        <w:keepNext w:val="0"/>
        <w:keepLines w:val="0"/>
        <w:widowControl/>
        <w:suppressLineNumbers w:val="0"/>
      </w:pPr>
      <w:r>
        <w:t xml:space="preserve">Вместе со Священным Кораном </w:t>
      </w:r>
    </w:p>
    <w:p w14:paraId="625E33AE">
      <w:pPr>
        <w:pStyle w:val="6"/>
        <w:keepNext w:val="0"/>
        <w:keepLines w:val="0"/>
        <w:widowControl/>
        <w:suppressLineNumbers w:val="0"/>
        <w:spacing w:before="0" w:beforeAutospacing="1" w:after="0" w:afterAutospacing="1"/>
        <w:ind w:left="0" w:right="0"/>
      </w:pPr>
      <w:r>
        <w:rPr>
          <w:rtl/>
          <w:cs/>
          <w:lang w:bidi="ar-SA"/>
        </w:rPr>
        <w:t>لِئَلاَّ يَكُونَ لِلنَّاسِ عَلَى اللّهِ حُجَّةٌ بَعْدَ الرُّسُلِ</w:t>
      </w:r>
      <w:r>
        <w:rPr>
          <w:rFonts w:cs="Times New Roman"/>
          <w:cs w:val="0"/>
        </w:rPr>
        <w:t> </w:t>
      </w:r>
    </w:p>
    <w:p w14:paraId="12A97BD8">
      <w:pPr>
        <w:pStyle w:val="6"/>
        <w:keepNext w:val="0"/>
        <w:keepLines w:val="0"/>
        <w:widowControl/>
        <w:suppressLineNumbers w:val="0"/>
        <w:jc w:val="center"/>
      </w:pPr>
      <w:r>
        <w:rPr>
          <w:rStyle w:val="7"/>
        </w:rPr>
        <w:t>«чтобы не было у людей перед Аллахом оправдания после посланников» (4:165) (3)</w:t>
      </w:r>
    </w:p>
    <w:p w14:paraId="1358940A">
      <w:pPr>
        <w:pStyle w:val="6"/>
        <w:keepNext w:val="0"/>
        <w:keepLines w:val="0"/>
        <w:widowControl/>
        <w:suppressLineNumbers w:val="0"/>
      </w:pPr>
      <w:r>
        <w:t>Сайид Кутб, да смилуется над ним Аллах, в третий раз останавливается у комментария этого аята и говорит: «В конечном счете, мы проникаемся страхом перед величием и могуществом Аллаха, которое проявляется в Его знании, справедливости, заботе, милости, доброте и любви к этому человеку, который неблагодарен и несправедлив...</w:t>
      </w:r>
    </w:p>
    <w:p w14:paraId="7888D066">
      <w:pPr>
        <w:pStyle w:val="6"/>
        <w:keepNext w:val="0"/>
        <w:keepLines w:val="0"/>
        <w:widowControl/>
        <w:suppressLineNumbers w:val="0"/>
      </w:pPr>
      <w:r>
        <w:t>Мы задумываемся перед величием знания об этом человеческом существе, о тех силах, которые Аллах поместил в нем и о вложенной Им в него способности выбирать как истинный путь, так и заблуждение, о том, что Он определил для этого инструмент, т.е. разум, который даровал ему, и множества знамений истинного пути и необходимости веры, существующих в самих людях и в землях. Аллах знал, что этот великий инструмент охватывают страсти и прихоти, и что корыстные цели и низменные желания, невежество и ограниченность могут скрывать существующие во вселенной и в самих людях знамения. Поэтому Он доверил человеческому разуму ответственность за нахождение истинного пути и заблуждения только лишь после того, как ниспослал ему послание и разъяснение, как и не доверил ему измышление жизненной системы после разъяснения и указания истинного пути. Аллах доверил ему исполнение жизненной системы, которую Он утверждает для него. Затем Он предоставил ему все остальное. И это огромное владение, где человек изобретает и изменяет то, что хочет, пользуясь тем, что Аллах подчинил человеку все это владение. Именно разум человека ошибается и находит истину, оступается и идет прямо по пути.</w:t>
      </w:r>
    </w:p>
    <w:p w14:paraId="1DC5D61E">
      <w:pPr>
        <w:pStyle w:val="6"/>
        <w:keepNext w:val="0"/>
        <w:keepLines w:val="0"/>
        <w:widowControl/>
        <w:suppressLineNumbers w:val="0"/>
      </w:pPr>
      <w:r>
        <w:t>Мы задумываемся перед величием справедливости, которое давало бы человеку довод против Аллаха, если бы Он не послал к ним посланников, благовествующих и увещающих. И это помимо многочисленных знамений в человеке, свидетельствующих о существовании Создателя, Его единстве, Его управлении и предопределении, Его могуществе и знании. И несмотря также на обилие сильных чувств и ощущений в человеке, которые побуждают его связываться со своим Создателем и повиноваться Ему, и при этом между ними и существующими во вселенной и в самом человеке доказательствами имеется полное соответствие. И, несмотря на то, что Он наделил человека разумом, который способен осознать эти доказательства и сделать правильные выводы.</w:t>
      </w:r>
    </w:p>
    <w:p w14:paraId="09227831">
      <w:pPr>
        <w:pStyle w:val="6"/>
        <w:keepNext w:val="0"/>
        <w:keepLines w:val="0"/>
        <w:widowControl/>
        <w:suppressLineNumbers w:val="0"/>
      </w:pPr>
      <w:r>
        <w:t>Однако Всевышний Аллах, в силу Своего знания о тех слабостях, которые проявляются во всех этих силах, препятствуют или вносят в их решение ошибочность и крайность, освободил людей от доказательной силы, имеющейся во вселенной, природе человека и разуме, пока не отправил к ним посланников, чтобы они спасали людей от того, что овладевает их силами, и регулировали эти силы мерами божественной истины, воплощенной в Его послании, чтобы решения людей соответствовали божественному пути. И тогда уже обязательным становится утверждение, следование и подчинение, или их довод отвергается, и они заслуживают наказания.</w:t>
      </w:r>
    </w:p>
    <w:p w14:paraId="135E3400">
      <w:pPr>
        <w:pStyle w:val="6"/>
        <w:keepNext w:val="0"/>
        <w:keepLines w:val="0"/>
        <w:widowControl/>
        <w:suppressLineNumbers w:val="0"/>
      </w:pPr>
      <w:r>
        <w:t>Мы задумываемся перед величием заботы и милости к этому творению, которое избирает Аллах и оказывает ему уважение, несмотря на знание Аллаха о его слабости и несовершенстве. Он доверяет ему обширное владение, а именно правление на земле, что сравнительно к человеку является обширным владением…</w:t>
      </w:r>
    </w:p>
    <w:p w14:paraId="54CE462D">
      <w:pPr>
        <w:pStyle w:val="6"/>
        <w:keepNext w:val="0"/>
        <w:keepLines w:val="0"/>
        <w:widowControl/>
        <w:suppressLineNumbers w:val="0"/>
      </w:pPr>
      <w:r>
        <w:t>Затем забота и милость Аллаха пожелали того, чтобы не оставлять человека, который может по своей природе ошибаться и заблуждаться, без посланников, приходящих к ним друг за другом... Человек лжет и упрямствует, отдаляется и блуждает, но при этом Аллах не наказывает его за его ошибки и грехи, не лишает его Своей милости, Своих даров и становления на истинный путь через Своих посланников, указывающих ему этот путь. Он и не наказывает его в жизни земной и жизни последней, не отправив к нему Своего посланника, от которого тот отворачивается и впадает в неверие, и уходит из этой жизни будучи неверным, не раскаявшись перед Аллахом.</w:t>
      </w:r>
    </w:p>
    <w:p w14:paraId="648FCED0">
      <w:pPr>
        <w:pStyle w:val="6"/>
        <w:keepNext w:val="0"/>
        <w:keepLines w:val="0"/>
        <w:widowControl/>
        <w:suppressLineNumbers w:val="0"/>
      </w:pPr>
      <w:r>
        <w:t>Удивительно, что однажды этот человек начинает утверждать, что он не нуждается в Своем Господе, не нуждается в Его заботе и милости, не нуждается в Его истинном пути, Его религии и посланниках, не нуждается во всем этом благодаря своему разуму, о котором его Господь знает, что он ничем не может помочь ему, если не будет соответствовать истинному пути от Аллаха. При этом Аллах записал для него наказания лишь после послания и разъяснения.</w:t>
      </w:r>
    </w:p>
    <w:p w14:paraId="6173C8BF">
      <w:pPr>
        <w:pStyle w:val="6"/>
        <w:keepNext w:val="0"/>
        <w:keepLines w:val="0"/>
        <w:widowControl/>
        <w:suppressLineNumbers w:val="0"/>
      </w:pPr>
      <w:r>
        <w:t>Ошибочностью и заблуждением, если не сказать обманом и мистификацией, является любое утверждение о том, что большие умы были способны в том, чтобы достичь без послания того, чего они достигли с посланием. Разум упорядочивается с посланием благодаря правильному пониманию и если он ошибается после этого в практическом исполнении, то его погрешность подобна погрешности часов, которые поправляются, но могут попадать под воздействие атмосферных и иных оказывающих на них влияние факторов. Однако его погрешность совсем не похожа на погрешность часов, которые вообще не поправлены и ходят неверно. Между этими двумя положениями существует большая разница.</w:t>
      </w:r>
    </w:p>
    <w:p w14:paraId="0803FCD1">
      <w:pPr>
        <w:pStyle w:val="6"/>
        <w:keepNext w:val="0"/>
        <w:keepLines w:val="0"/>
        <w:widowControl/>
        <w:suppressLineNumbers w:val="0"/>
      </w:pPr>
      <w:r>
        <w:t>То, что достигается благодаря посланию – путем самого же разума – невозможно достичь без него. Человеческий разум не в состоянии обойтись без него. История человечества не знает ни одного выдающегося большого ума, который нашел бы нечто то, что нашли обычные средние умы благодаря посланию. Этого не было ни в области представления веры, ни в создании, ни в жизненной системе и ни в одном законе этой системы.</w:t>
      </w:r>
    </w:p>
    <w:p w14:paraId="0262B46B">
      <w:pPr>
        <w:pStyle w:val="6"/>
        <w:keepNext w:val="0"/>
        <w:keepLines w:val="0"/>
        <w:widowControl/>
        <w:suppressLineNumbers w:val="0"/>
      </w:pPr>
      <w:r>
        <w:t>Несомненно, что, например ум Платона или ум Аристотеля относятся к выдающимся умам. Более того, говорят, что ум Аристотеля является самым выдающимся умом, который известен человечеству вне послания Аллаха и Его истинного пути. Но если мы обратимся к его представлению своего бога, как он сам описывал его, то увидим огромное расстояние, которое разделяет его представление от представления бога обычным мусульманином, руководствуясь божественным посланием.</w:t>
      </w:r>
    </w:p>
    <w:p w14:paraId="5AC87621">
      <w:pPr>
        <w:pStyle w:val="6"/>
        <w:keepNext w:val="0"/>
        <w:keepLines w:val="0"/>
        <w:widowControl/>
        <w:suppressLineNumbers w:val="0"/>
      </w:pPr>
      <w:r>
        <w:t>В Древнем Египте фараон Эхнатон достиг единобожия. И даже если исключить вероятность того, что в этом он испытывал влияние единобожия в послании Ибрахима и послании Йусуфа, имеющиеся в доктрине Эхнатона, пробелы и мифы отделяют ее на огромные расстояния от единобожия обычного мусульманина.</w:t>
      </w:r>
    </w:p>
    <w:p w14:paraId="4E595365">
      <w:pPr>
        <w:pStyle w:val="6"/>
        <w:keepNext w:val="0"/>
        <w:keepLines w:val="0"/>
        <w:widowControl/>
        <w:suppressLineNumbers w:val="0"/>
      </w:pPr>
      <w:r>
        <w:t>В том, что касается понимания божественного создания, в период главенства Ислама еще в начале его возникновения мы знаем примеры личностей, воспитанных Посланником ﷺ, до степени которых далеки выдающиеся личности, известные всей истории человечества, которые не были воспитаны небесным посланием.</w:t>
      </w:r>
    </w:p>
    <w:p w14:paraId="0DB2F45E">
      <w:pPr>
        <w:pStyle w:val="6"/>
        <w:keepNext w:val="0"/>
        <w:keepLines w:val="0"/>
        <w:widowControl/>
        <w:suppressLineNumbers w:val="0"/>
      </w:pPr>
      <w:r>
        <w:t>В воззрениях, системах и законах мы никогда не найдем той гармонии наряду с высотой и величием, которую мы видим в системе Ислама, его воззрениях и законах. Мы никогда не увидим повторного появления того общества, которое было основано Исламом. Такого общества, в его гармонии, легкости жизни и согласованности, не было в его время, не было до него и не будет в будущем.</w:t>
      </w:r>
    </w:p>
    <w:p w14:paraId="3D37FEFD">
      <w:pPr>
        <w:pStyle w:val="6"/>
        <w:keepNext w:val="0"/>
        <w:keepLines w:val="0"/>
        <w:widowControl/>
        <w:suppressLineNumbers w:val="0"/>
      </w:pPr>
      <w:r>
        <w:t>Оценка не дается на основе культурно-материального уровня, потому что материальная культура развивается с развитием своих средств, образовываемых растущей наукой. Критерием жизни в какой-то определенный период времени служит гармония и согласованность, которая приносит счастье и спокойствие, и предоставляет свободу действий всем человеческим силам с тем, чтобы они без притеснения и чрезмерности функционировали во многих своих направлениях. Ни в одном из столетий человечество, вне божественного послания, не достигло того развития, которое было достигнуто во времена полного соблюдения Ислама в жизни. Неустойчивость и неуравновешенность служат постоянным признаком жизни вне Ислама, как не блистали и не развивались бы отдельные стороны жизни общества. Они блистают, но при этом погасают другие стороны, развиваются, но за счет других сторон. Сколько нестабильности, недоумения и несчастья испытывает человечество».</w:t>
      </w:r>
    </w:p>
    <w:p w14:paraId="51AC6AD6">
      <w:pPr>
        <w:pStyle w:val="2"/>
        <w:keepNext w:val="0"/>
        <w:keepLines w:val="0"/>
        <w:widowControl/>
        <w:suppressLineNumbers w:val="0"/>
      </w:pPr>
      <w:r>
        <w:t xml:space="preserve">Глобализация: обман в определении и дикость в практике </w:t>
      </w:r>
    </w:p>
    <w:p w14:paraId="438A6C76">
      <w:pPr>
        <w:pStyle w:val="6"/>
        <w:keepNext w:val="0"/>
        <w:keepLines w:val="0"/>
        <w:widowControl/>
        <w:suppressLineNumbers w:val="0"/>
      </w:pPr>
      <w:r>
        <w:t>Глобалисты стараются объяснять глобализацию так, словно она является мировым требованием, массовой потребностью и неизбежной необходимостью. Они пытаются комментировать ее в отрыве от ее капиталистического происхождения, утверждая, что она произошла благодаря технологическому прогрессу в области связей и информации. Когда они дают ей определение, они путают мысль с наукой, мировоззрение с цивилизацией, культуру с промышленностью.</w:t>
      </w:r>
    </w:p>
    <w:p w14:paraId="72B02795">
      <w:pPr>
        <w:pStyle w:val="6"/>
        <w:keepNext w:val="0"/>
        <w:keepLines w:val="0"/>
        <w:widowControl/>
        <w:suppressLineNumbers w:val="0"/>
      </w:pPr>
      <w:r>
        <w:t>Этот преднамеренный обман и путаница направлены на то, чтобы обманывать простых людей и заявлять, что глобализация исходит от науки, промышленности и технологии, а также устранять от глобализации и ее практики подозрение в колониализме, эксплуатации и утилитаризме, утверждая, что она является новой мировой идеей, продиктованной новыми условиями, которые сделали мир, как они говорят, одной «маленькой деревней».</w:t>
      </w:r>
    </w:p>
    <w:p w14:paraId="4B5E1C4E">
      <w:pPr>
        <w:pStyle w:val="6"/>
        <w:keepNext w:val="0"/>
        <w:keepLines w:val="0"/>
        <w:widowControl/>
        <w:suppressLineNumbers w:val="0"/>
      </w:pPr>
      <w:r>
        <w:t>Этот обман явно наблюдается в их определениях, которые они дают слову «глобализация», как и наблюдается то, что они умышленно вставляют в эти определения слово «технология», чтобы внушить невеждам, что это несчастная глобализация с имеющимися в ней капиталистическим утилитаризмом, экономическим колониализмом и полным господством мировых компаний над мировой экономикой является естественным результатом технологического прогресса, а не правовое детище порабощающего народы мирового капитализма.</w:t>
      </w:r>
    </w:p>
    <w:p w14:paraId="77DD2FFC">
      <w:pPr>
        <w:pStyle w:val="6"/>
        <w:keepNext w:val="0"/>
        <w:keepLines w:val="0"/>
        <w:widowControl/>
        <w:suppressLineNumbers w:val="0"/>
      </w:pPr>
      <w:r>
        <w:t>Например, в их словах «Глобализация – это мировая распространенность современных технологий в производстве» явно замечается умышленное вставление слова «технология», чтобы усилить неясность определения. Также и их слова «Глобализация – это непрерывное расширение производства в международном масштабе (как, например многонациональные компании) параллельно постоянной революции в области связей и информации», в которых ясно замечается использование слов «связи» и «информация», чтобы еще больше усложнить для людей понимание этого определения.</w:t>
      </w:r>
    </w:p>
    <w:p w14:paraId="35CB111C">
      <w:pPr>
        <w:pStyle w:val="6"/>
        <w:keepNext w:val="0"/>
        <w:keepLines w:val="0"/>
        <w:widowControl/>
        <w:suppressLineNumbers w:val="0"/>
      </w:pPr>
      <w:r>
        <w:t>Таким образом, мы видим, что они путают идею – а она может принадлежать лишь определенному народу, как, например капиталистическая идея, от которой произошла глобализация – с наукой (или технологией), которая является общей для всех народов и не имеет отношения к определенному образу жизни или мировоззрению.</w:t>
      </w:r>
    </w:p>
    <w:p w14:paraId="2C7E43A6">
      <w:pPr>
        <w:pStyle w:val="6"/>
        <w:keepNext w:val="0"/>
        <w:keepLines w:val="0"/>
        <w:widowControl/>
        <w:suppressLineNumbers w:val="0"/>
      </w:pPr>
      <w:r>
        <w:t>Целью этого перепутывания и обмана является внушение всему человечеству мысли о том, что глобализация – это не результат отвратительного капитализма, а результат научного, технологического и информационного развития, охватившего все страны и все народы, и потому не следует отвергать ее, а наоборот всем нужно сосуществовать с ней как с новой истиной, которую невозможно отрицать или обойти.</w:t>
      </w:r>
    </w:p>
    <w:p w14:paraId="690FCBC3">
      <w:pPr>
        <w:pStyle w:val="6"/>
        <w:keepNext w:val="0"/>
        <w:keepLines w:val="0"/>
        <w:widowControl/>
        <w:suppressLineNumbers w:val="0"/>
      </w:pPr>
      <w:r>
        <w:t>Поэтому мыслители во всем мире должны выступать против глобализации, должны раскрывать сложность в ее определении, и со всей смелостью должны говорить своим народам о том, что эта глобализация не что иное, как один из примеров колонизаторского капитализма, с которой необходимо бороться и решительно отвергать ее. Они должны разъяснять своим народам, что глобализация, которая преподносится Америкой всему миру как гуманная идея – это обман. Слабые народы, и особенно наша исламская умма, должны противодействовать этому новому колонизаторскому влиянию, которое скрывается под названием глобализация, которая все уничтожает на своем пути, и которая, как это доказано согласно официальным докладам международных организаций, ввергла в нищету целые народы, уничтожила их местную промышленность, и прочно привязала бедные страны мира к колесу мировой капиталистической экономики, которой управляет Америка.</w:t>
      </w:r>
    </w:p>
    <w:p w14:paraId="61D4FF26">
      <w:pPr>
        <w:pStyle w:val="6"/>
        <w:keepNext w:val="0"/>
        <w:keepLines w:val="0"/>
        <w:widowControl/>
        <w:suppressLineNumbers w:val="0"/>
      </w:pPr>
      <w:r>
        <w:t>Мыслители должны искренне и со всей самоотверженностью выполнять свою роль, показывая всему народу ту степень алчности, эгоизма и корыстолюбия, до которой дошли многонациональные капиталистические компании, что заставляет их гнаться за богатствами целых народов с целью их разграбления, эксплуатируя труд бедных людей для производства товаров с низкой себестоимостью и получая от их продажи огромные доходы.</w:t>
      </w:r>
    </w:p>
    <w:p w14:paraId="0E6F6F3C">
      <w:pPr>
        <w:pStyle w:val="6"/>
        <w:keepNext w:val="0"/>
        <w:keepLines w:val="0"/>
        <w:widowControl/>
        <w:suppressLineNumbers w:val="0"/>
      </w:pPr>
      <w:r>
        <w:t>Глобализация, по своему капиталистическому колонизаторскому значению, это не что иное, как установление полного господства над экономикой слабых стран, оставляя после себя страшные последствия, такие как голод, нищета, войны, безработица, разрушение семьи, гибель, изгнание, болезни, которыми люди страдают по причине этой глобализации. И после всего этого нам говорят, что глобализация – это человеческая необходимость, которая, как они утверждают, продиктована технологическим развитием.</w:t>
      </w:r>
    </w:p>
    <w:p w14:paraId="6E01D17B">
      <w:pPr>
        <w:pStyle w:val="6"/>
        <w:keepNext w:val="0"/>
        <w:keepLines w:val="0"/>
        <w:widowControl/>
        <w:suppressLineNumbers w:val="0"/>
      </w:pPr>
      <w:r>
        <w:t>При этом Америка не ограничилась только глобализацией экономики в пользу своих компаний, но и усердно стремится к глобализации безопасности, образования и различных взглядов, чтобы расплавить все это «в одном котле» и сделать Америку господином, которому подчиняются, и который служит образцом и идеалом для всех остальных народов, а западную культуру американского образца сделать культурой всех, как они утверждают, цивилизованных народов.</w:t>
      </w:r>
    </w:p>
    <w:p w14:paraId="76701EE2">
      <w:pPr>
        <w:pStyle w:val="6"/>
        <w:keepNext w:val="0"/>
        <w:keepLines w:val="0"/>
        <w:widowControl/>
        <w:suppressLineNumbers w:val="0"/>
      </w:pPr>
      <w:r>
        <w:t>Катастрофические последствия, постигшие людей и страны по причине господства американской глобализации над народами, и стремления к их порабощению, служат лучшим доказательством колонизаторской практики этой капиталистической идеи, которая называется глобализацией. Мир должен противостоять ей и разрушать ее. Он должен положить конец ее злу. А исламский мир, тем более, должен взяться за эту задачу, поскольку только Ислам способен стать заменой этой колонизаторской капиталистической глобализации. Мусульмане должны доказать миру, что они наиболее способны спасти человечество от лап капитализма и его дикости.</w:t>
      </w:r>
    </w:p>
    <w:p w14:paraId="7ABCBF63">
      <w:pPr>
        <w:pStyle w:val="6"/>
        <w:keepNext w:val="0"/>
        <w:keepLines w:val="0"/>
        <w:widowControl/>
        <w:suppressLineNumbers w:val="0"/>
      </w:pPr>
      <w:r>
        <w:t>Ахмад аль-Хатыб / аль-Кудс (Иерусалим)</w:t>
      </w:r>
    </w:p>
    <w:p w14:paraId="669C0315">
      <w:pPr>
        <w:pStyle w:val="2"/>
        <w:keepNext w:val="0"/>
        <w:keepLines w:val="0"/>
        <w:widowControl/>
        <w:suppressLineNumbers w:val="0"/>
      </w:pPr>
      <w:r>
        <w:t xml:space="preserve">Коллективный иджтихад (1) </w:t>
      </w:r>
    </w:p>
    <w:p w14:paraId="289951C0">
      <w:pPr>
        <w:pStyle w:val="6"/>
        <w:keepNext w:val="0"/>
        <w:keepLines w:val="0"/>
        <w:widowControl/>
        <w:suppressLineNumbers w:val="0"/>
      </w:pPr>
      <w:r>
        <w:t>Сегодня в период мучительной разрозненности мусульман поднимается вопрос «коллективного иджтихада» под тем предлогом, чтобы вывести мусульман из мыслительного беспорядка и упорядочить шариатские мысли, мнения и законы так, чтобы они были в соответствии с желаниями нешариатских правителей, которые насильно установлены над уммой и, следовательно, с желаниями их хозяев (западных правителей во главе с Америкой).</w:t>
      </w:r>
    </w:p>
    <w:p w14:paraId="3FCD263E">
      <w:pPr>
        <w:pStyle w:val="6"/>
        <w:keepNext w:val="0"/>
        <w:keepLines w:val="0"/>
        <w:widowControl/>
        <w:suppressLineNumbers w:val="0"/>
      </w:pPr>
      <w:r>
        <w:t>Затрагивается также иджтихад в тех вопросах, которые важны для всех мусульман. Вместо того чтобы поднимать вопрос обязательности существования у мусульман халифа, который путем принятия важных для всех мусульман шариатских законов, устранит противоречия, мы видим как люди, поднимающие этот вопрос, берут на себя задачу самого правителя. Более того, эти люди молчат относительно существования нешариатских правителей и позволяют им устанавливать над мусульманами иные законы, нежели законы, о которых гласит шариат. Говоря иначе, это законы, которые исходят от хозяев этих правителей, чтобы фетвы и иджтихады были американскими или, в общем, западными.</w:t>
      </w:r>
    </w:p>
    <w:p w14:paraId="4A65F254">
      <w:pPr>
        <w:pStyle w:val="6"/>
        <w:keepNext w:val="0"/>
        <w:keepLines w:val="0"/>
        <w:widowControl/>
        <w:suppressLineNumbers w:val="0"/>
      </w:pPr>
      <w:r>
        <w:t>Некоторые определения тех, кто призывает к этому коллективному иджтихаду.</w:t>
      </w:r>
    </w:p>
    <w:p w14:paraId="0A64D43A">
      <w:pPr>
        <w:pStyle w:val="6"/>
        <w:keepNext w:val="0"/>
        <w:keepLines w:val="0"/>
        <w:widowControl/>
        <w:suppressLineNumbers w:val="0"/>
      </w:pPr>
      <w:r>
        <w:t>Приложение большинством факихов всех своих усилий для достижения предположения о шариатском законе путем выведения, а также согласие их всех или большинства из них с законом после проведения коллективного совещания.</w:t>
      </w:r>
    </w:p>
    <w:p w14:paraId="77EF268D">
      <w:pPr>
        <w:pStyle w:val="6"/>
        <w:keepNext w:val="0"/>
        <w:keepLines w:val="0"/>
        <w:widowControl/>
        <w:suppressLineNumbers w:val="0"/>
      </w:pPr>
      <w:r>
        <w:t>Одно из средств, ведущее к формированию единого коллективного мнения относительно какой-либо проблемы, имеющей общественный характер.</w:t>
      </w:r>
    </w:p>
    <w:p w14:paraId="7DD77956">
      <w:pPr>
        <w:pStyle w:val="6"/>
        <w:keepNext w:val="0"/>
        <w:keepLines w:val="0"/>
        <w:widowControl/>
        <w:suppressLineNumbers w:val="0"/>
      </w:pPr>
      <w:r>
        <w:t>Единогласие, в каком-либо из столетий, большинства муджтахидов из уммы Мухаммада ﷺ в отношении шариатского закона о каком-то вопросе.</w:t>
      </w:r>
    </w:p>
    <w:p w14:paraId="5148BB62">
      <w:pPr>
        <w:pStyle w:val="6"/>
        <w:keepNext w:val="0"/>
        <w:keepLines w:val="0"/>
        <w:widowControl/>
        <w:suppressLineNumbers w:val="0"/>
      </w:pPr>
      <w:r>
        <w:t>Единогласие большинства муджтахидов в рамках шариатской академии, комитета или организации, учреждаемой правителем в Исламском государстве, относительно практического шариатского закона, касательно которого нет категорического по своему источнику и указанию текста. Это единогласие должно достигаться после приложения ими всех своих усилий в процессе обсуждения и коллективного совещания.</w:t>
      </w:r>
    </w:p>
    <w:p w14:paraId="7BDFF971">
      <w:pPr>
        <w:pStyle w:val="6"/>
        <w:keepNext w:val="0"/>
        <w:keepLines w:val="0"/>
        <w:widowControl/>
        <w:suppressLineNumbers w:val="0"/>
      </w:pPr>
      <w:r>
        <w:t>Задача изучения и выведения законов поручается определенной группе ученых и специалистов (при этом не имеет значения, делают они это посредством совета или совещаются и проводят между собой обсуждения) с тем, чтобы они пришли к единогласному мнению или мнению большинства. Их решение выносится путем совещания, но имеет форму фетвы.</w:t>
      </w:r>
    </w:p>
    <w:p w14:paraId="0064490F">
      <w:pPr>
        <w:pStyle w:val="6"/>
        <w:keepNext w:val="0"/>
        <w:keepLines w:val="0"/>
        <w:widowControl/>
        <w:suppressLineNumbers w:val="0"/>
      </w:pPr>
      <w:r>
        <w:t>Представляет собой системный и упорядоченный научный процесс, которым, в каком-либо столетии, занимаются отдельные лица, обладающие уровнем иджтихада. Они занимаются этим, для того чтобы достичь понимания замысла Аллаха в каком-то вопросе общественного характера, который жизненно важен для жителей страны, региона или всей уммы, или для того чтобы прийти к тому, как лучше применить этот замысел Аллаха в этом вопросе общественного характера в реальной жизни обществ, регионов и уммы.</w:t>
      </w:r>
    </w:p>
    <w:p w14:paraId="3C4ED5B6">
      <w:pPr>
        <w:pStyle w:val="6"/>
        <w:keepNext w:val="0"/>
        <w:keepLines w:val="0"/>
        <w:widowControl/>
        <w:suppressLineNumbers w:val="0"/>
      </w:pPr>
      <w:r>
        <w:t>Коллективное совещание о том, к чему пришли отдельные муджтахиды.</w:t>
      </w:r>
    </w:p>
    <w:p w14:paraId="13B9A8C0">
      <w:pPr>
        <w:pStyle w:val="6"/>
        <w:keepNext w:val="0"/>
        <w:keepLines w:val="0"/>
        <w:widowControl/>
        <w:suppressLineNumbers w:val="0"/>
      </w:pPr>
      <w:r>
        <w:t>Коллективное совещание ученых в поставленных вопросах с присутствием специалистов по предложенному вопросу.</w:t>
      </w:r>
    </w:p>
    <w:p w14:paraId="49A27B04">
      <w:pPr>
        <w:pStyle w:val="6"/>
        <w:keepNext w:val="0"/>
        <w:keepLines w:val="0"/>
        <w:widowControl/>
        <w:suppressLineNumbers w:val="0"/>
      </w:pPr>
      <w:r>
        <w:t>Некоторые из тех, кто призывают к коллективному иджтихаду.</w:t>
      </w:r>
    </w:p>
    <w:p w14:paraId="2C025890">
      <w:pPr>
        <w:pStyle w:val="6"/>
        <w:keepNext w:val="0"/>
        <w:keepLines w:val="0"/>
        <w:widowControl/>
        <w:suppressLineNumbers w:val="0"/>
      </w:pPr>
      <w:r>
        <w:t>Мухаммад Абдо, Бади-уз-Заман ан-Нурси, Ибн Ашур, Мустафа аз-Заркъо, Мустафа Шальби, Мухаммад Юсуф Муса, Махмуд Шалтут, Юсуф аль-Кардави, Закарийя аль-Барри, Мухаммад Эммара.</w:t>
      </w:r>
    </w:p>
    <w:p w14:paraId="3B608AE3">
      <w:pPr>
        <w:pStyle w:val="6"/>
        <w:keepNext w:val="0"/>
        <w:keepLines w:val="0"/>
        <w:widowControl/>
        <w:suppressLineNumbers w:val="0"/>
      </w:pPr>
      <w:r>
        <w:t>Объяснения необходимости в коллективном иджтихаде некоторыми теми, кто призывают к нему.</w:t>
      </w:r>
    </w:p>
    <w:p w14:paraId="6EFDF397">
      <w:pPr>
        <w:pStyle w:val="6"/>
        <w:keepNext w:val="0"/>
        <w:keepLines w:val="0"/>
        <w:widowControl/>
        <w:suppressLineNumbers w:val="0"/>
      </w:pPr>
      <w:r>
        <w:t>Результат индивидуального иджтихада в этом важном деле может быть ненадежным.</w:t>
      </w:r>
    </w:p>
    <w:p w14:paraId="7F464BFB">
      <w:pPr>
        <w:pStyle w:val="6"/>
        <w:keepNext w:val="0"/>
        <w:keepLines w:val="0"/>
        <w:widowControl/>
        <w:suppressLineNumbers w:val="0"/>
      </w:pPr>
      <w:r>
        <w:t>Во избежание ошибки, которая возможна при индивидуальном иджтихаде и из-за опасения существования погрешности в условиях принятия иджтихада.</w:t>
      </w:r>
    </w:p>
    <w:p w14:paraId="21281A16">
      <w:pPr>
        <w:pStyle w:val="6"/>
        <w:keepNext w:val="0"/>
        <w:keepLines w:val="0"/>
        <w:widowControl/>
        <w:suppressLineNumbers w:val="0"/>
      </w:pPr>
      <w:r>
        <w:t>Индивидуальные иджтихады, которым характерны ограниченность и частичность, не отвечают реалиям существующих вызовов и бед.</w:t>
      </w:r>
    </w:p>
    <w:p w14:paraId="57CBFA03">
      <w:pPr>
        <w:pStyle w:val="6"/>
        <w:keepNext w:val="0"/>
        <w:keepLines w:val="0"/>
        <w:widowControl/>
        <w:suppressLineNumbers w:val="0"/>
      </w:pPr>
      <w:r>
        <w:t>Нам сегодня необходим новый способ иджтихада, а именно упорядоченный иджтихад группы людей, который займет место индивидуального иджтихада в области больших проблем.</w:t>
      </w:r>
    </w:p>
    <w:p w14:paraId="5FD367C9">
      <w:pPr>
        <w:pStyle w:val="6"/>
        <w:keepNext w:val="0"/>
        <w:keepLines w:val="0"/>
        <w:widowControl/>
        <w:suppressLineNumbers w:val="0"/>
      </w:pPr>
      <w:r>
        <w:t>В целях обеспечения единства уммы, сплоченности мусульман и солидарности народов этой уммы.</w:t>
      </w:r>
    </w:p>
    <w:p w14:paraId="720B0F55">
      <w:pPr>
        <w:pStyle w:val="6"/>
        <w:keepNext w:val="0"/>
        <w:keepLines w:val="0"/>
        <w:widowControl/>
        <w:suppressLineNumbers w:val="0"/>
      </w:pPr>
      <w:r>
        <w:t>Высказывания по поводу индивидуального иджтихада некоторых тех, кто призывает к коллективному иджтихаду.</w:t>
      </w:r>
    </w:p>
    <w:p w14:paraId="11BD50DF">
      <w:pPr>
        <w:pStyle w:val="6"/>
        <w:keepNext w:val="0"/>
        <w:keepLines w:val="0"/>
        <w:widowControl/>
        <w:suppressLineNumbers w:val="0"/>
      </w:pPr>
      <w:r>
        <w:t>Некоторые из них говорят, что индивидуальный иджтихад является основой коллективного иджтихада. Отдельные их взгляды на индивидуальный иджтихад привлекли мое внимание, и хочу привести некоторые из них:</w:t>
      </w:r>
    </w:p>
    <w:p w14:paraId="5797D10B">
      <w:pPr>
        <w:pStyle w:val="6"/>
        <w:keepNext w:val="0"/>
        <w:keepLines w:val="0"/>
        <w:widowControl/>
        <w:suppressLineNumbers w:val="0"/>
      </w:pPr>
      <w:r>
        <w:t>История свидетельствует о том, что одной из важнейших причин законодательного беспорядка в исламском праве был индивидуальный иджтихад.</w:t>
      </w:r>
    </w:p>
    <w:p w14:paraId="6AAEB886">
      <w:pPr>
        <w:pStyle w:val="6"/>
        <w:keepNext w:val="0"/>
        <w:keepLines w:val="0"/>
        <w:widowControl/>
        <w:suppressLineNumbers w:val="0"/>
      </w:pPr>
      <w:r>
        <w:t>Одно из этих мнений – это то, что касается их отношений друг с другом, и различие законов в этом противоречит системе и не соответствует справедливости и особенно в одной среде и в схожих средах.</w:t>
      </w:r>
    </w:p>
    <w:p w14:paraId="74E19082">
      <w:pPr>
        <w:pStyle w:val="6"/>
        <w:keepNext w:val="0"/>
        <w:keepLines w:val="0"/>
        <w:widowControl/>
        <w:suppressLineNumbers w:val="0"/>
      </w:pPr>
      <w:r>
        <w:t>Мнение о том, что индивидуальный иджтихад нерезультативен в установлении законов. Более того, одному или нескольким индивидам почти невозможно устанавливать законы. Правильная и результативная деятельность в этом направлении – это коллективный иджтихад.</w:t>
      </w:r>
    </w:p>
    <w:p w14:paraId="4280E2A1">
      <w:pPr>
        <w:pStyle w:val="6"/>
        <w:keepNext w:val="0"/>
        <w:keepLines w:val="0"/>
        <w:widowControl/>
        <w:suppressLineNumbers w:val="0"/>
      </w:pPr>
      <w:r>
        <w:t>Я убежден, что те, кто уважают себя, осознают степень сложности реальности и ее проблем, знают, что для того чтобы вынести решение, необходимы коллективные усилия.</w:t>
      </w:r>
    </w:p>
    <w:p w14:paraId="79D0BDA5">
      <w:pPr>
        <w:pStyle w:val="6"/>
        <w:keepNext w:val="0"/>
        <w:keepLines w:val="0"/>
        <w:widowControl/>
        <w:suppressLineNumbers w:val="0"/>
      </w:pPr>
      <w:r>
        <w:t>Закон о коллективном иджтихаде, который усматривается некоторыми из них.</w:t>
      </w:r>
    </w:p>
    <w:p w14:paraId="36F9FEF9">
      <w:pPr>
        <w:pStyle w:val="6"/>
        <w:keepNext w:val="0"/>
        <w:keepLines w:val="0"/>
        <w:widowControl/>
        <w:suppressLineNumbers w:val="0"/>
      </w:pPr>
      <w:r>
        <w:t>Неотложная потребность.</w:t>
      </w:r>
    </w:p>
    <w:p w14:paraId="6B59A0FF">
      <w:pPr>
        <w:pStyle w:val="6"/>
        <w:keepNext w:val="0"/>
        <w:keepLines w:val="0"/>
        <w:widowControl/>
        <w:suppressLineNumbers w:val="0"/>
      </w:pPr>
      <w:r>
        <w:t>Необходимость.</w:t>
      </w:r>
    </w:p>
    <w:p w14:paraId="52D37F13">
      <w:pPr>
        <w:pStyle w:val="6"/>
        <w:keepNext w:val="0"/>
        <w:keepLines w:val="0"/>
        <w:widowControl/>
        <w:suppressLineNumbers w:val="0"/>
      </w:pPr>
      <w:r>
        <w:t>Необходим переход к коллективному иджтихаду.</w:t>
      </w:r>
    </w:p>
    <w:p w14:paraId="45A32D51">
      <w:pPr>
        <w:pStyle w:val="6"/>
        <w:keepNext w:val="0"/>
        <w:keepLines w:val="0"/>
        <w:widowControl/>
        <w:suppressLineNumbers w:val="0"/>
      </w:pPr>
      <w:r>
        <w:t>Законность.</w:t>
      </w:r>
    </w:p>
    <w:p w14:paraId="234EEF96">
      <w:pPr>
        <w:pStyle w:val="6"/>
        <w:keepNext w:val="0"/>
        <w:keepLines w:val="0"/>
        <w:widowControl/>
        <w:suppressLineNumbers w:val="0"/>
      </w:pPr>
      <w:r>
        <w:t>Их доказательства.</w:t>
      </w:r>
    </w:p>
    <w:p w14:paraId="1594A9D6">
      <w:pPr>
        <w:pStyle w:val="6"/>
        <w:keepNext w:val="0"/>
        <w:keepLines w:val="0"/>
        <w:widowControl/>
        <w:suppressLineNumbers w:val="0"/>
      </w:pPr>
      <w:r>
        <w:t>Слова Всевышнего Аллаха:</w:t>
      </w:r>
    </w:p>
    <w:p w14:paraId="6D579FD4">
      <w:pPr>
        <w:pStyle w:val="6"/>
        <w:keepNext w:val="0"/>
        <w:keepLines w:val="0"/>
        <w:widowControl/>
        <w:suppressLineNumbers w:val="0"/>
        <w:spacing w:before="0" w:beforeAutospacing="1" w:after="0" w:afterAutospacing="1"/>
        <w:ind w:left="0" w:right="0"/>
      </w:pPr>
      <w:r>
        <w:rPr>
          <w:rtl/>
          <w:cs/>
          <w:lang w:bidi="ar-SA"/>
        </w:rPr>
        <w:t>وَلَوْ رَدُّوهُ إِلَى الرَّسُولِ وَإِلَى أُوْلِي الأَمْرِ مِنْهُمْ لَعَلِمَهُ الَّذِينَ يَسْتَنبِطُونَهُ مِنْهُمْ</w:t>
      </w:r>
      <w:r>
        <w:rPr>
          <w:rFonts w:cs="Times New Roman"/>
          <w:cs w:val="0"/>
        </w:rPr>
        <w:t> </w:t>
      </w:r>
    </w:p>
    <w:p w14:paraId="68CCD39B">
      <w:pPr>
        <w:pStyle w:val="6"/>
        <w:keepNext w:val="0"/>
        <w:keepLines w:val="0"/>
        <w:widowControl/>
        <w:suppressLineNumbers w:val="0"/>
        <w:jc w:val="center"/>
      </w:pPr>
      <w:r>
        <w:br w:type="textWrapping"/>
      </w:r>
      <w:r>
        <w:rPr>
          <w:rStyle w:val="7"/>
        </w:rPr>
        <w:t>«А если бы они вернули его к Посланнику и обладающим властью из них, тогда узнали бы его те, которые стараются проникнуть внутрь его» (4:83)</w:t>
      </w:r>
    </w:p>
    <w:p w14:paraId="56F4882C">
      <w:pPr>
        <w:pStyle w:val="6"/>
        <w:keepNext w:val="0"/>
        <w:keepLines w:val="0"/>
        <w:widowControl/>
        <w:suppressLineNumbers w:val="0"/>
      </w:pPr>
      <w:r>
        <w:t>12 января 2003 года на телеканале «аль-Джазира» в передаче под названием «Исламское право перед лицом развития» аль-Кардави сказал: «Власть имущие здесь – это коллективный иджтихад».</w:t>
      </w:r>
    </w:p>
    <w:p w14:paraId="4DCD1176">
      <w:pPr>
        <w:pStyle w:val="6"/>
        <w:keepNext w:val="0"/>
        <w:keepLines w:val="0"/>
        <w:widowControl/>
        <w:suppressLineNumbers w:val="0"/>
      </w:pPr>
      <w:r>
        <w:t>Решение Посланника Аллаха ﷺ о выходе на Бадр и его выбор преследования врага вместо того, чтобы преследовать караван, было с его стороны соблюдением мнения большинства сподвижников, с которыми он советовался и обсуждал это событие.</w:t>
      </w:r>
    </w:p>
    <w:p w14:paraId="4D9EF9DE">
      <w:pPr>
        <w:pStyle w:val="6"/>
        <w:keepNext w:val="0"/>
        <w:keepLines w:val="0"/>
        <w:widowControl/>
        <w:suppressLineNumbers w:val="0"/>
      </w:pPr>
      <w:r>
        <w:t>Принятие им ﷺ мнения тех его сподвижников, которые говорили о необходимости расположиться у самого ближнего источника воды от Бадра.</w:t>
      </w:r>
    </w:p>
    <w:p w14:paraId="2573F4DD">
      <w:pPr>
        <w:pStyle w:val="6"/>
        <w:keepNext w:val="0"/>
        <w:keepLines w:val="0"/>
        <w:widowControl/>
        <w:suppressLineNumbers w:val="0"/>
      </w:pPr>
      <w:r>
        <w:t>Совещание Пророка ﷺ со своими сподвижниками в том, как следует поступить с пленными Бадра.</w:t>
      </w:r>
    </w:p>
    <w:p w14:paraId="7DFC37CD">
      <w:pPr>
        <w:pStyle w:val="6"/>
        <w:keepNext w:val="0"/>
        <w:keepLines w:val="0"/>
        <w:widowControl/>
        <w:suppressLineNumbers w:val="0"/>
      </w:pPr>
      <w:r>
        <w:t>Его совещание со сподвижниками по поводу того, чтобы встретить курайшитов в битве «Ухуд» или остаться в Медине.</w:t>
      </w:r>
    </w:p>
    <w:p w14:paraId="1A9312D2">
      <w:pPr>
        <w:pStyle w:val="6"/>
        <w:keepNext w:val="0"/>
        <w:keepLines w:val="0"/>
        <w:widowControl/>
        <w:suppressLineNumbers w:val="0"/>
      </w:pPr>
      <w:r>
        <w:t>Его совещание и обсуждение со своими сподвижниками путей противостояния угрозам со стороны курайшитов и их союзников на Аравийском полуострове в сражении «Хандак».</w:t>
      </w:r>
    </w:p>
    <w:p w14:paraId="53F1EFED">
      <w:pPr>
        <w:pStyle w:val="6"/>
        <w:keepNext w:val="0"/>
        <w:keepLines w:val="0"/>
        <w:widowControl/>
        <w:suppressLineNumbers w:val="0"/>
      </w:pPr>
      <w:r>
        <w:t>Его отказ от своего мнения в том, чтобы заключить мир с племенем Гатфан взамен на треть урожая Медины.</w:t>
      </w:r>
    </w:p>
    <w:p w14:paraId="387FC84D">
      <w:pPr>
        <w:pStyle w:val="6"/>
        <w:keepNext w:val="0"/>
        <w:keepLines w:val="0"/>
        <w:widowControl/>
        <w:suppressLineNumbers w:val="0"/>
      </w:pPr>
      <w:r>
        <w:t xml:space="preserve">То, что передал ат-Табарани от Али (да будет доволен им Аллах), который сказал: «О Посланник Аллаха, что ты думаешь о том, если после тебя перед нами возникнет нечто, о чем не было ниспослано в Коране и не было указано в твоей Сунне?», на что Посланник Аллаха ﷺ сказал: </w:t>
      </w:r>
      <w:r>
        <w:rPr>
          <w:rStyle w:val="5"/>
        </w:rPr>
        <w:t>«Вы будете решать это в совете между верующими поклоняющимися и не должны будете выносить решение по мнению знати»</w:t>
      </w:r>
      <w:r>
        <w:t>.</w:t>
      </w:r>
    </w:p>
    <w:p w14:paraId="58A4EB6A">
      <w:pPr>
        <w:pStyle w:val="6"/>
        <w:keepNext w:val="0"/>
        <w:keepLines w:val="0"/>
        <w:widowControl/>
        <w:suppressLineNumbers w:val="0"/>
      </w:pPr>
      <w:r>
        <w:t>То, что передал ад-Дарими в «ас-Сунан» от аль-Мусайяба Ибн Рафиа, который сказал: «Если у них возникала проблема, относительно которой не было от Посланника Аллаха ﷺ предания, они собирались и достигали единогласия, и истина была в том, что они усматривали правильным».</w:t>
      </w:r>
    </w:p>
    <w:p w14:paraId="52FD0FFD">
      <w:pPr>
        <w:pStyle w:val="6"/>
        <w:keepNext w:val="0"/>
        <w:keepLines w:val="0"/>
        <w:widowControl/>
        <w:suppressLineNumbers w:val="0"/>
      </w:pPr>
      <w:r>
        <w:t>То о чем упомянул Ибн аль-Кайим в книге «Аълям аль-Муваккиин», сказав: «В книге «аль-Къуда» Абу Убайда говорит: «Нам передал Касир Ибн Хишам от Джафара Ибн Буркана, передавшего от Маймуна Ибн Махрана, который сказал: «Когда Абу Бакру ас-Сыддыку нужно было судить, он обращался к Книге Всевышнего Аллаха. Если он находил в ней решение, то судил согласно этому найденному решению. А если не находил в ней решение, то обращался к Сунне Посланника Аллаха ﷺ. Находя в ней решение, он судил по нему.</w:t>
      </w:r>
    </w:p>
    <w:p w14:paraId="122E0921">
      <w:pPr>
        <w:pStyle w:val="6"/>
        <w:keepNext w:val="0"/>
        <w:keepLines w:val="0"/>
        <w:widowControl/>
        <w:suppressLineNumbers w:val="0"/>
      </w:pPr>
      <w:r>
        <w:t>Но если он не мог найти в них нужное решение, он обращался к людям и спрашивал их: «Знаете ли вы о каком-то решении, которое Посланник Аллаха ﷺ выносил по этому делу». Иногда к нему подходили люди и говорили: «В этом он вынес такое-то решение». Если он не находил решения от Пророка ﷺ, то собирал руководителей людей и совещался с ними, и когда они выражали единодушие в каком-то решении, он судил согласно этому решению. Также поступал и Умар (да будет доволен им Аллах). Когда он не мог найти решение в Коране и Сунне, то спрашивал о том, судил ли в этом Абу Бакр каким-то решением. Если от Абу Бакра было известно такое решение, он судил на основе этого решения, а в ином случае собирал ученых людей и советовался с ними, и судил согласно их единодушному мнению.</w:t>
      </w:r>
    </w:p>
    <w:p w14:paraId="4BDD74DB">
      <w:pPr>
        <w:pStyle w:val="6"/>
        <w:keepNext w:val="0"/>
        <w:keepLines w:val="0"/>
        <w:widowControl/>
        <w:suppressLineNumbers w:val="0"/>
      </w:pPr>
      <w:r>
        <w:t>То, о чем упомянул аль-Маликъы в книге «аш-Шухуб аль-лямиа», сказав: «Передается от Усмана Ибн Аффана, что когда он садился для совета, то звал четырех сподвижников и советовался с ними. Если они находили правильным его мнение, он поступал согласно этому мнению».</w:t>
      </w:r>
    </w:p>
    <w:p w14:paraId="052C50CB">
      <w:pPr>
        <w:pStyle w:val="6"/>
        <w:keepNext w:val="0"/>
        <w:keepLines w:val="0"/>
        <w:widowControl/>
        <w:suppressLineNumbers w:val="0"/>
      </w:pPr>
      <w:r>
        <w:t>То, что передал Ибн Саъд в книге «ат-Табакат» от Абд ар-Рахмана Ибн аз-Зинада, передавшего от своего отца, который сказал: «Прибыв в Медину в качестве ее валия, Умар Ибн Абд аль-Азиз собрал людей. Люди пришли и поприветствовали его. После совершения полуденного намаза он позвал десять людей из факихов города: Урва Ибн аз-Зубайр, Убайдуллах Ибн Абдуллах Ибн Утба, Абу Бакр Ибн Абд ар-Рахман Ибн аль-Харис, Абу Бакр Ибн Сулейман Ибн Абу Хасма, Сулейман Ибн Ясар, аль-Касим Ибн Мухаммад, Салим Ибн Абдуллах, Абдулла Ибн Абдуллах Ибн Умар, Абдуллах Ибн Амир Ибн Рабиа, Хариджа Ибн Зайд Ибн Сабит. Затем он воздал достойную хвалу Аллаху и сказал: «Я позвал вас ради того, за что вам будет воздана награда, и вы будете помощниками в достижении истины. Я не хочу окончательно решать ни одного дела без вашего мнения или мнения тех, кто будет присутствовать из вас. Если вы увидите, что кто-то преступает законы или до вас дойдет, что кто-то из назначенных мной мэров совершает несправедливость, я заклинаю вас Аллахом, чтобы вы довели до моего сведения о случившемся». Они поблагодарили его и разошлись.</w:t>
      </w:r>
    </w:p>
    <w:p w14:paraId="24AF9F24">
      <w:pPr>
        <w:pStyle w:val="6"/>
        <w:keepNext w:val="0"/>
        <w:keepLines w:val="0"/>
        <w:widowControl/>
        <w:suppressLineNumbers w:val="0"/>
      </w:pPr>
      <w:r>
        <w:t>В книге «аль-Гъияси» аль-Джувайни говорит следующее: «Сподвижники Пророка ﷺ глубоко изучали события, фетвы, судейские решения и рассматривали их на основе Книги Всевышнего Аллаха. Если они не находили в ней указания, то обращались к Сунне Пророка ﷺ. А если не находили и в его Сунне, то совещались между собой и совершали иджтихад».</w:t>
      </w:r>
    </w:p>
    <w:p w14:paraId="1D57A47F">
      <w:pPr>
        <w:pStyle w:val="6"/>
        <w:keepNext w:val="0"/>
        <w:keepLines w:val="0"/>
        <w:widowControl/>
        <w:suppressLineNumbers w:val="0"/>
      </w:pPr>
      <w:r>
        <w:t>Организации коллективного иджтихада.</w:t>
      </w:r>
    </w:p>
    <w:p w14:paraId="4A815CF6">
      <w:pPr>
        <w:pStyle w:val="6"/>
        <w:keepNext w:val="0"/>
        <w:keepLines w:val="0"/>
        <w:widowControl/>
        <w:suppressLineNumbers w:val="0"/>
      </w:pPr>
      <w:r>
        <w:t>Академия научных исследований при аль-Азхаре.</w:t>
      </w:r>
    </w:p>
    <w:p w14:paraId="1E2A09D8">
      <w:pPr>
        <w:pStyle w:val="6"/>
        <w:keepNext w:val="0"/>
        <w:keepLines w:val="0"/>
        <w:widowControl/>
        <w:suppressLineNumbers w:val="0"/>
      </w:pPr>
      <w:r>
        <w:t>Академия мусульманского права в Мекке.</w:t>
      </w:r>
    </w:p>
    <w:p w14:paraId="42D36083">
      <w:pPr>
        <w:pStyle w:val="6"/>
        <w:keepNext w:val="0"/>
        <w:keepLines w:val="0"/>
        <w:widowControl/>
        <w:suppressLineNumbers w:val="0"/>
      </w:pPr>
      <w:r>
        <w:t>Академия мусульманского права организации «Исламская конференция» в Джидде.</w:t>
      </w:r>
    </w:p>
    <w:p w14:paraId="39843A12">
      <w:pPr>
        <w:pStyle w:val="6"/>
        <w:keepNext w:val="0"/>
        <w:keepLines w:val="0"/>
        <w:widowControl/>
        <w:suppressLineNumbers w:val="0"/>
      </w:pPr>
      <w:r>
        <w:t>Академия мусульманского права в Индии.</w:t>
      </w:r>
    </w:p>
    <w:p w14:paraId="733F6B62">
      <w:pPr>
        <w:pStyle w:val="6"/>
        <w:keepNext w:val="0"/>
        <w:keepLines w:val="0"/>
        <w:widowControl/>
        <w:suppressLineNumbers w:val="0"/>
      </w:pPr>
      <w:r>
        <w:t>Академия мусульманского права в Судане.</w:t>
      </w:r>
    </w:p>
    <w:p w14:paraId="0D82812C">
      <w:pPr>
        <w:pStyle w:val="6"/>
        <w:keepNext w:val="0"/>
        <w:keepLines w:val="0"/>
        <w:widowControl/>
        <w:suppressLineNumbers w:val="0"/>
      </w:pPr>
      <w:r>
        <w:t>Европейский совет фетв и изучений.</w:t>
      </w:r>
    </w:p>
    <w:p w14:paraId="7B3F6DE6">
      <w:pPr>
        <w:pStyle w:val="6"/>
        <w:keepNext w:val="0"/>
        <w:keepLines w:val="0"/>
        <w:widowControl/>
        <w:suppressLineNumbers w:val="0"/>
      </w:pPr>
      <w:r>
        <w:t>Академия ученых шариата в Америке.</w:t>
      </w:r>
    </w:p>
    <w:p w14:paraId="31FDE002">
      <w:pPr>
        <w:pStyle w:val="6"/>
        <w:keepNext w:val="0"/>
        <w:keepLines w:val="0"/>
        <w:widowControl/>
        <w:suppressLineNumbers w:val="0"/>
      </w:pPr>
      <w:r>
        <w:t>Дом сближения между исламскими мазхабами в Египте.</w:t>
      </w:r>
    </w:p>
    <w:p w14:paraId="492F9891">
      <w:pPr>
        <w:pStyle w:val="6"/>
        <w:keepNext w:val="0"/>
        <w:keepLines w:val="0"/>
        <w:widowControl/>
        <w:suppressLineNumbers w:val="0"/>
      </w:pPr>
      <w:r>
        <w:t>Всемирная академия по сближению между исламскими мазхабами в Тегеране.</w:t>
      </w:r>
    </w:p>
    <w:p w14:paraId="23A7ED46">
      <w:pPr>
        <w:pStyle w:val="6"/>
        <w:keepNext w:val="0"/>
        <w:keepLines w:val="0"/>
        <w:widowControl/>
        <w:suppressLineNumbers w:val="0"/>
      </w:pPr>
      <w:r>
        <w:t>Академия исламской культуры в Иордании.</w:t>
      </w:r>
    </w:p>
    <w:p w14:paraId="37D4156D">
      <w:pPr>
        <w:pStyle w:val="6"/>
        <w:keepNext w:val="0"/>
        <w:keepLines w:val="0"/>
        <w:widowControl/>
        <w:suppressLineNumbers w:val="0"/>
      </w:pPr>
      <w:r>
        <w:t>Общество сравнительного исламского права и исламских наук в Каире.</w:t>
      </w:r>
    </w:p>
    <w:p w14:paraId="39F82ACC">
      <w:pPr>
        <w:pStyle w:val="6"/>
        <w:keepNext w:val="0"/>
        <w:keepLines w:val="0"/>
        <w:widowControl/>
        <w:suppressLineNumbers w:val="0"/>
      </w:pPr>
      <w:r>
        <w:t>Союз мусульманских ученых в Дублине – Ирландская республика.</w:t>
      </w:r>
    </w:p>
    <w:p w14:paraId="3A52941E">
      <w:pPr>
        <w:pStyle w:val="6"/>
        <w:keepNext w:val="0"/>
        <w:keepLines w:val="0"/>
        <w:widowControl/>
        <w:suppressLineNumbers w:val="0"/>
      </w:pPr>
      <w:r>
        <w:t>Некоторые из тех, кто призывает к коллективному праву, критикуют правовые академии.</w:t>
      </w:r>
    </w:p>
    <w:p w14:paraId="40AE89E8">
      <w:pPr>
        <w:pStyle w:val="6"/>
        <w:keepNext w:val="0"/>
        <w:keepLines w:val="0"/>
        <w:widowControl/>
        <w:suppressLineNumbers w:val="0"/>
      </w:pPr>
      <w:r>
        <w:t>аль-Каттан: «Была надежда на то, что эта академия станет ядром, которое будет пригодным для образования полной структуры необходимой всемирной академии, если бы с самого начала своего учреждения она не оказалась под влиянием правящего режима и его директив».</w:t>
      </w:r>
    </w:p>
    <w:p w14:paraId="6EF01657">
      <w:pPr>
        <w:pStyle w:val="6"/>
        <w:keepNext w:val="0"/>
        <w:keepLines w:val="0"/>
        <w:widowControl/>
        <w:suppressLineNumbers w:val="0"/>
      </w:pPr>
      <w:r>
        <w:t>ад-Дусукъы: «Однако за последние десять лет ничего важного она не выпустила, а такие темы как страхование остаются в подвешенном состоянии на протяжении примерно сорока лет, и по ним академия не сказала своего слова».</w:t>
      </w:r>
    </w:p>
    <w:p w14:paraId="6A570BAE">
      <w:pPr>
        <w:pStyle w:val="6"/>
        <w:keepNext w:val="0"/>
        <w:keepLines w:val="0"/>
        <w:widowControl/>
        <w:suppressLineNumbers w:val="0"/>
      </w:pPr>
      <w:r>
        <w:t>Кутб Мустафа Сану: «Испытующий взгляд на позицию исламской организации в целом, и в частности на решения академий приводит нас к утверждению слов о том, что они фактически не доходят до широких слоев мусульман, а соблюдение этих решений почти отсутствует среди мусульманских кругов. Более того, в большинстве случаев они остаются неизвестными для большинства ученых во многих мусульманских странах. Вероятно, позиция всех мусульманских стран относительно вынесенного правовыми академиями решения о запрете деятельности банков в мусульманских странах с процентами служит лучшим свидетельством того, что решения и мнения академий не имеют практической законности в реальной жизни людей. Большинство из этих решений просто безрезультатно пропадают, как и то, что в мусульманских странах есть ученые, которые не придают значимости решениям и иджтихадам муджтахидов академий. Поэтому в большинстве случаев они выносят фетвы, которые противоречат иджтихадам правовых академий».</w:t>
      </w:r>
    </w:p>
    <w:p w14:paraId="15061D48">
      <w:pPr>
        <w:pStyle w:val="6"/>
        <w:keepNext w:val="0"/>
        <w:keepLines w:val="0"/>
        <w:widowControl/>
        <w:suppressLineNumbers w:val="0"/>
      </w:pPr>
      <w:r>
        <w:t>Некоторые их предложения по поводу практического применения и придания обязательного характера коллективному иджтихаду.</w:t>
      </w:r>
    </w:p>
    <w:p w14:paraId="54E0F6C0">
      <w:pPr>
        <w:pStyle w:val="6"/>
        <w:keepNext w:val="0"/>
        <w:keepLines w:val="0"/>
        <w:widowControl/>
        <w:suppressLineNumbers w:val="0"/>
      </w:pPr>
      <w:r>
        <w:t>Полное просвещение уммы.</w:t>
      </w:r>
    </w:p>
    <w:p w14:paraId="73B9CE75">
      <w:pPr>
        <w:pStyle w:val="6"/>
        <w:keepNext w:val="0"/>
        <w:keepLines w:val="0"/>
        <w:widowControl/>
        <w:suppressLineNumbers w:val="0"/>
      </w:pPr>
      <w:r>
        <w:t>Обращение к правителям мусульман с целью разъяснения им важности руководства системой Аллаха.</w:t>
      </w:r>
    </w:p>
    <w:p w14:paraId="22CB5F64">
      <w:pPr>
        <w:pStyle w:val="6"/>
        <w:keepNext w:val="0"/>
        <w:keepLines w:val="0"/>
        <w:widowControl/>
        <w:suppressLineNumbers w:val="0"/>
      </w:pPr>
      <w:r>
        <w:t>Письменное обращение к руководителям информации с тем, чтобы они сохраняли чистоту средств массовой информации от всякой нечисти.</w:t>
      </w:r>
    </w:p>
    <w:p w14:paraId="293E7430">
      <w:pPr>
        <w:pStyle w:val="6"/>
        <w:keepNext w:val="0"/>
        <w:keepLines w:val="0"/>
        <w:widowControl/>
        <w:suppressLineNumbers w:val="0"/>
      </w:pPr>
      <w:r>
        <w:t>Расширение масштаба деятельности правовых академий через специализации.</w:t>
      </w:r>
    </w:p>
    <w:p w14:paraId="64604215">
      <w:pPr>
        <w:pStyle w:val="6"/>
        <w:keepNext w:val="0"/>
        <w:keepLines w:val="0"/>
        <w:widowControl/>
        <w:suppressLineNumbers w:val="0"/>
      </w:pPr>
      <w:r>
        <w:t>Формирование исламского научного совещательного собрания или высшего исламского комитета по иджтихаду.</w:t>
      </w:r>
    </w:p>
    <w:p w14:paraId="42D781D7">
      <w:pPr>
        <w:pStyle w:val="6"/>
        <w:keepNext w:val="0"/>
        <w:keepLines w:val="0"/>
        <w:widowControl/>
        <w:suppressLineNumbers w:val="0"/>
      </w:pPr>
      <w:r>
        <w:t>Проект должен объединять исламские центры по фетвам через международную сеть, чтобы между издаваемыми фетвами была согласованность.</w:t>
      </w:r>
    </w:p>
    <w:p w14:paraId="4784D791">
      <w:pPr>
        <w:pStyle w:val="6"/>
        <w:keepNext w:val="0"/>
        <w:keepLines w:val="0"/>
        <w:widowControl/>
        <w:suppressLineNumbers w:val="0"/>
      </w:pPr>
      <w:r>
        <w:t>Вменение в обязанность нуждается во власти, которой не имеет академия.</w:t>
      </w:r>
    </w:p>
    <w:p w14:paraId="1051E946">
      <w:pPr>
        <w:pStyle w:val="6"/>
        <w:keepNext w:val="0"/>
        <w:keepLines w:val="0"/>
        <w:widowControl/>
        <w:suppressLineNumbers w:val="0"/>
      </w:pPr>
      <w:r>
        <w:t>Достаточность одной международной правовой академии и преобразование остальных правовых академий в филиалы этой одной международной правовой академии.</w:t>
      </w:r>
    </w:p>
    <w:p w14:paraId="54827358">
      <w:pPr>
        <w:pStyle w:val="6"/>
        <w:keepNext w:val="0"/>
        <w:keepLines w:val="0"/>
        <w:widowControl/>
        <w:suppressLineNumbers w:val="0"/>
      </w:pPr>
      <w:r>
        <w:t>Да, мы знаем, что это предложение не встретит бурного приветствия. Тем не менее, мы довольствуемся тем, что предлагаем его для изучения. Если правители мусульман усмотрят в нем добро и благо для будущего единства уммы, то им следует принять его и работать над его реализацией в реальной жизни. Если же они усмотрят обратное, то наше оправдание будет в том, что мы желали единства уммы и ее объединения.</w:t>
      </w:r>
    </w:p>
    <w:p w14:paraId="381E09F5">
      <w:pPr>
        <w:pStyle w:val="6"/>
        <w:keepNext w:val="0"/>
        <w:keepLines w:val="0"/>
        <w:widowControl/>
        <w:suppressLineNumbers w:val="0"/>
      </w:pPr>
      <w:r>
        <w:t>Иджтихады – это теоретические высказывания, которые нужно реализовывать в реальной жизни мусульман. Это в свою очередь нуждается в полном просвещении уммы, укрепляя веру в сердцах людей, ориентируя их к познанию Аллаха и указывая им путь к основной и наивысшей цели их существования, а именно к поклонению Всевышнему Аллаху.</w:t>
      </w:r>
    </w:p>
    <w:p w14:paraId="7B7E52C7">
      <w:pPr>
        <w:pStyle w:val="6"/>
        <w:keepNext w:val="0"/>
        <w:keepLines w:val="0"/>
        <w:widowControl/>
        <w:suppressLineNumbers w:val="0"/>
      </w:pPr>
      <w:r>
        <w:t>Призыв правителей к использованию решений коллективного иджтихада в социальных вопросах, чтобы эти решения имели обязательный характер согласно правилу «Решение правителя устраняет разногласие».</w:t>
      </w:r>
    </w:p>
    <w:p w14:paraId="7EAA97DB">
      <w:pPr>
        <w:pStyle w:val="6"/>
        <w:keepNext w:val="0"/>
        <w:keepLines w:val="0"/>
        <w:widowControl/>
        <w:suppressLineNumbers w:val="0"/>
      </w:pPr>
      <w:r>
        <w:t>Здесь иджтихад передает смысл практической пользы, если имеет коллективную точку зрения, т.е. когда существует группа муджтахидов, которые рассматривают новые возникшие события и, пользуясь имеющимися мнениями прошлых ученых, выводят соответствующие их положениям законы. Эти их законы исполняются в жизни людей, и все они обязываются к соблюдению их, а судьи выносят решения в соответствии с этими законами.</w:t>
      </w:r>
    </w:p>
    <w:p w14:paraId="0E44A22D">
      <w:pPr>
        <w:pStyle w:val="6"/>
        <w:keepNext w:val="0"/>
        <w:keepLines w:val="0"/>
        <w:widowControl/>
        <w:suppressLineNumbers w:val="0"/>
      </w:pPr>
      <w:r>
        <w:t>Проведение изучений в области науки, которые ведут к открытию общих между шиитами и суннитами пространств.</w:t>
      </w:r>
    </w:p>
    <w:p w14:paraId="590BD629">
      <w:pPr>
        <w:pStyle w:val="6"/>
        <w:keepNext w:val="0"/>
        <w:keepLines w:val="0"/>
        <w:widowControl/>
        <w:suppressLineNumbers w:val="0"/>
      </w:pPr>
      <w:r>
        <w:t>Проведение совместных с научными академиями конференций в различных частях мира, которые направлены на осуществление этого сближения.</w:t>
      </w:r>
    </w:p>
    <w:p w14:paraId="56FF68AA">
      <w:pPr>
        <w:pStyle w:val="6"/>
        <w:keepNext w:val="0"/>
        <w:keepLines w:val="0"/>
        <w:widowControl/>
        <w:suppressLineNumbers w:val="0"/>
      </w:pPr>
      <w:r>
        <w:t>Присутствие на международных исламских конференциях.</w:t>
      </w:r>
    </w:p>
    <w:p w14:paraId="7DB87DD2">
      <w:pPr>
        <w:pStyle w:val="6"/>
        <w:keepNext w:val="0"/>
        <w:keepLines w:val="0"/>
        <w:widowControl/>
        <w:suppressLineNumbers w:val="0"/>
      </w:pPr>
      <w:r>
        <w:t>Развитие конференции по исламскому единству.</w:t>
      </w:r>
    </w:p>
    <w:p w14:paraId="432A0FB5">
      <w:pPr>
        <w:pStyle w:val="6"/>
        <w:keepNext w:val="0"/>
        <w:keepLines w:val="0"/>
        <w:widowControl/>
        <w:suppressLineNumbers w:val="0"/>
      </w:pPr>
      <w:r>
        <w:t>Создание лиги по сближению между мазхабами в Тегеране.</w:t>
      </w:r>
    </w:p>
    <w:p w14:paraId="46874275">
      <w:pPr>
        <w:pStyle w:val="6"/>
        <w:keepNext w:val="0"/>
        <w:keepLines w:val="0"/>
        <w:widowControl/>
        <w:suppressLineNumbers w:val="0"/>
      </w:pPr>
      <w:r>
        <w:t>Мы призываем к единству в практической позиции, которая должна быть единой, несмотря на различие мыслей. Иногда это может быть единой позицией в отношении врага, а иной раз в отношении общих главных проблем в этой умме.</w:t>
      </w:r>
    </w:p>
    <w:p w14:paraId="4C78F739">
      <w:pPr>
        <w:pStyle w:val="6"/>
        <w:keepNext w:val="0"/>
        <w:keepLines w:val="0"/>
        <w:widowControl/>
        <w:suppressLineNumbers w:val="0"/>
      </w:pPr>
      <w:r>
        <w:t>Первое: Определение условий, которые должны иметься у муджтахидов и их выбор из числа ученых и праведных мужей должно быть доверено мусульманскому правителю, который в силу своего руководства берет на себя защиту религии и управление миром на ее основе. В этом деле он представляет умму, которая избрала его и согласилась с тем, чтобы он был ее правителем, доверенным от нее и ответственным перед ней лицом, и в первую очередь перед Аллахом, проявляя большую внимательность в выборе лиц из тех, в ком имеется способность к совершению иджтихада.</w:t>
      </w:r>
    </w:p>
    <w:p w14:paraId="3188A233">
      <w:pPr>
        <w:pStyle w:val="6"/>
        <w:keepNext w:val="0"/>
        <w:keepLines w:val="0"/>
        <w:widowControl/>
        <w:suppressLineNumbers w:val="0"/>
      </w:pPr>
      <w:r>
        <w:t>Второе: Вместе с этими муджтахидами должны быть советники и эксперты в области всех наук и искусств, к которым они смогут обращаться в пределах их специализации.</w:t>
      </w:r>
    </w:p>
    <w:p w14:paraId="61733690">
      <w:pPr>
        <w:pStyle w:val="6"/>
        <w:keepNext w:val="0"/>
        <w:keepLines w:val="0"/>
        <w:widowControl/>
        <w:suppressLineNumbers w:val="0"/>
      </w:pPr>
      <w:r>
        <w:t>Третье: При расхождении мнений муджтахидов следует принимать мнение большинства, поскольку это будет более близким к истине.</w:t>
      </w:r>
    </w:p>
    <w:p w14:paraId="572B604D">
      <w:pPr>
        <w:pStyle w:val="6"/>
        <w:keepNext w:val="0"/>
        <w:keepLines w:val="0"/>
        <w:widowControl/>
        <w:suppressLineNumbers w:val="0"/>
      </w:pPr>
      <w:r>
        <w:t>Четвертое: Правитель должен приказывать исполнение этого мнения в социальных вопросах, чтобы оно имело обязательный характер, ведь одним из исламских установлений является то, что решение правителя устраняет разногласие между учеными.</w:t>
      </w:r>
    </w:p>
    <w:p w14:paraId="538896C0">
      <w:pPr>
        <w:pStyle w:val="6"/>
        <w:keepNext w:val="0"/>
        <w:keepLines w:val="0"/>
        <w:widowControl/>
        <w:suppressLineNumbers w:val="0"/>
      </w:pPr>
      <w:r>
        <w:t>Это была краткая мысль о коллективном иджтихаде и того, что его касается, которую я дословно передал от ее авторов.</w:t>
      </w:r>
    </w:p>
    <w:p w14:paraId="361733F9">
      <w:pPr>
        <w:pStyle w:val="6"/>
        <w:keepNext w:val="0"/>
        <w:keepLines w:val="0"/>
        <w:widowControl/>
        <w:suppressLineNumbers w:val="0"/>
      </w:pPr>
      <w:r>
        <w:t>(Продолжение следует)</w:t>
      </w:r>
    </w:p>
    <w:p w14:paraId="7F63A71E">
      <w:pPr>
        <w:pStyle w:val="2"/>
        <w:keepNext w:val="0"/>
        <w:keepLines w:val="0"/>
        <w:widowControl/>
        <w:suppressLineNumbers w:val="0"/>
      </w:pPr>
      <w:r>
        <w:t xml:space="preserve">Знай своего врага: Исследовательский центр Никсона призывает к борьбе против Хизб-ут-Тахрир </w:t>
      </w:r>
    </w:p>
    <w:p w14:paraId="0DA49B04">
      <w:pPr>
        <w:pStyle w:val="6"/>
        <w:keepNext w:val="0"/>
        <w:keepLines w:val="0"/>
        <w:widowControl/>
        <w:suppressLineNumbers w:val="0"/>
      </w:pPr>
      <w:r>
        <w:t>В сентябре 2004 года в столице Турции Стамбуле (последняя столица Халифата) в течение двух дней проходила конференция под названием «Вызовы Хизб-ут-Тахрир: понимание и борьба против экстремистской исламской идеологии». Конференция проходила под руководством исследовательского центра Никсона. Конференция была предназначена для обсуждения структуры Хизб-ут-Тахрир, его идеологии, метода его мышления, его деятельности, его антисемитской направленности и его мировой распространенности.</w:t>
      </w:r>
    </w:p>
    <w:p w14:paraId="40F5AF5C">
      <w:pPr>
        <w:pStyle w:val="6"/>
        <w:keepNext w:val="0"/>
        <w:keepLines w:val="0"/>
        <w:widowControl/>
        <w:suppressLineNumbers w:val="0"/>
      </w:pPr>
      <w:r>
        <w:t>На заседаниях конференции рассматривалась деятельность Хизб-ут-Тахрир на Ближнем Востоке, в Турции, Средней Азии, Европе и Америке. Затрагивались также вопросы о его финансировании и способах распространения им мыслей своей идеологии. Обсуждалось то, как он смог воспользоваться услугами Интернета, особенно чатами, и привлечь на свою сторону мужчин и женщин, а также воспользоваться законами открытых западных обществ для увеличения количества своих членов.</w:t>
      </w:r>
    </w:p>
    <w:p w14:paraId="18CDCA22">
      <w:pPr>
        <w:pStyle w:val="6"/>
        <w:keepNext w:val="0"/>
        <w:keepLines w:val="0"/>
        <w:widowControl/>
        <w:suppressLineNumbers w:val="0"/>
      </w:pPr>
      <w:r>
        <w:t>В этой враждебной конференции приняли участие министр юстиции Турции Шишк и некоторые движения, которые лживо называются исламскими, как, например Высший исламский совет Америки и Исламская партия возрождения Таджикистана, а также евреи, как Риювен Баз руководитель «Проекта исследования исламских движений» в культурном центре Израиля.</w:t>
      </w:r>
      <w:r>
        <w:br w:type="textWrapping"/>
      </w:r>
      <w:r>
        <w:t>Главные итоги.</w:t>
      </w:r>
    </w:p>
    <w:p w14:paraId="37CDFFDE">
      <w:pPr>
        <w:pStyle w:val="6"/>
        <w:keepNext w:val="0"/>
        <w:keepLines w:val="0"/>
        <w:widowControl/>
        <w:suppressLineNumbers w:val="0"/>
      </w:pPr>
      <w:r>
        <w:t>После плотных встреч, проведенных на конференции, были достигнуты главные итоги о Хизб-ут-Тахрир, суть которых в следующем:</w:t>
      </w:r>
    </w:p>
    <w:p w14:paraId="27F080A8">
      <w:pPr>
        <w:pStyle w:val="6"/>
        <w:keepNext w:val="0"/>
        <w:keepLines w:val="0"/>
        <w:widowControl/>
        <w:suppressLineNumbers w:val="0"/>
      </w:pPr>
      <w:r>
        <w:t>Хизб-ут-Тахрир является мировым исламским экстремистским и политическим движением, которое ставит целью свержение западных и мусульманских правительств с последующим воссозданием Халифата.</w:t>
      </w:r>
    </w:p>
    <w:p w14:paraId="66C40DF1">
      <w:pPr>
        <w:pStyle w:val="6"/>
        <w:keepNext w:val="0"/>
        <w:keepLines w:val="0"/>
        <w:widowControl/>
        <w:suppressLineNumbers w:val="0"/>
      </w:pPr>
      <w:r>
        <w:t>Хизб-ут-Тахрир обладает трехэтапной политикой «сердец и умов», которая имеет целью изменение общества путем «мирной» исламской революции. На первом этапе он обучает своих членов истории партии, его философии и идеологии. В течение второго этапа он побуждает своих членов к взаимодействию с обществом и к вхождению в него, а также к установлению связей с теми, кто обладает реальной силой в обществе. При достижении партией определенного веса начинается третий этап, где от каждого, кто имеет связь с партией, требуется осуществить мирное свержение правящего режима. Этот этап достигает своего апогея, когда народ готов к установлению Халифата.</w:t>
      </w:r>
    </w:p>
    <w:p w14:paraId="0AFCBBBE">
      <w:pPr>
        <w:pStyle w:val="6"/>
        <w:keepNext w:val="0"/>
        <w:keepLines w:val="0"/>
        <w:widowControl/>
        <w:suppressLineNumbers w:val="0"/>
      </w:pPr>
      <w:r>
        <w:t>Сам Хизб-ут-Тахрир не занимается террористическими действиями, однако не отрицает и не исключает использование силы для достижения своей цели. Несмотря на то, что Хизб-ут-Тахрир официально не является насильственным движением, тем не менее, его члены участвуют в движениях вооруженного джихада как индивиды, но не как представители партии.</w:t>
      </w:r>
    </w:p>
    <w:p w14:paraId="76B4244B">
      <w:pPr>
        <w:pStyle w:val="6"/>
        <w:keepNext w:val="0"/>
        <w:keepLines w:val="0"/>
        <w:widowControl/>
        <w:suppressLineNumbers w:val="0"/>
      </w:pPr>
      <w:r>
        <w:t>Наибольшая опасность, которую представляет Хизб-ут-Тахрир, это влияние его идеологии на структуру международного мусульманского общества. Категорическая и полная злобы идеология Хизб-ут-Тахрир содержит в себе антисемитизм и жесткое сопротивление капиталистической демократии.</w:t>
      </w:r>
    </w:p>
    <w:p w14:paraId="37C93629">
      <w:pPr>
        <w:pStyle w:val="6"/>
        <w:keepNext w:val="0"/>
        <w:keepLines w:val="0"/>
        <w:widowControl/>
        <w:suppressLineNumbers w:val="0"/>
      </w:pPr>
      <w:r>
        <w:t>Хизб-ут-Тахрир вырос, став фактически международным движением. Он активно работает в Европе и делает большие успехи, пользуясь существующими в открытых обществах свободами. Западная демократия продолжает позволять этому движению проводить свою деятельность, несмотря на его антисемитскую пропаганду. Деятельность Хизб-ут-Тахрир в Европе ставит целью привлечение на свою сторону студентов и отдельных людей среднего класса. Считается, что Хизб-ут-Тахрир успешно привлекает на свою сторону неудачливую молодежь и переселенцев, потерявших доверие к режимам, под властью которых они живут, вдобавок к тому, что отвергают западные ценности.</w:t>
      </w:r>
    </w:p>
    <w:p w14:paraId="6E1F6396">
      <w:pPr>
        <w:pStyle w:val="6"/>
        <w:keepNext w:val="0"/>
        <w:keepLines w:val="0"/>
        <w:widowControl/>
        <w:suppressLineNumbers w:val="0"/>
      </w:pPr>
      <w:r>
        <w:t>Несмотря на то, что тяжело выявить численность членов Хизб-ут-Тахрир, тем не менее, его члены исчисляются от нескольких сотен до нескольких тысяч в каждой стране, в которой работает эта партия. Партия управляется центральной вертикальной системой в ячейках. Каждый ее член является идеологически обученным, что делает большим ее влияние.</w:t>
      </w:r>
    </w:p>
    <w:p w14:paraId="5D4DAD34">
      <w:pPr>
        <w:pStyle w:val="6"/>
        <w:keepNext w:val="0"/>
        <w:keepLines w:val="0"/>
        <w:widowControl/>
        <w:suppressLineNumbers w:val="0"/>
      </w:pPr>
      <w:r>
        <w:t>Главная опасность Хизб-ут-Тахрир в Европе – это миссия, которая состоит в том, чтобы не допустить ассимиляцию. Если проживающие на Западе мусульмане выберут для себя именно это, т.е. отказ от того, чтобы ассимилироваться в западные общества, и будут продолжать соблюдать свой образ жизни, основанный на исламских учениях, то, несомненно, в будущем между мусульманами и немусульманами произойдут столкновения. Именно этот момент важен для Европы, которая, спотыкаясь, пытается растворить своих граждан-мусульман в обществе, и, следовательно, может столкнуться с нестабильностью, в случае если политика недопущения ассимиляции окажется успешной.</w:t>
      </w:r>
    </w:p>
    <w:p w14:paraId="5770B00C">
      <w:pPr>
        <w:pStyle w:val="6"/>
        <w:keepNext w:val="0"/>
        <w:keepLines w:val="0"/>
        <w:widowControl/>
        <w:suppressLineNumbers w:val="0"/>
      </w:pPr>
      <w:r>
        <w:t>Вторым регионом, в котором наблюдается наиболее эффективная деятельность Хизб-ут-Тахрир, является Средняя Азия и особенно Узбекистан, где люди пребывают в положении усиливающегося отчаяния по причине политического подавления и ухудшения социально-экономических условий в стране. После развала Советского Союза в этом регионе имеется множество мусульман, которые желают изучать свою религию (Ислам). Хизб-ут-Тахрир смог заполнить этот пробел, существовавший на протяжении семидесяти лет советского атеизма.</w:t>
      </w:r>
    </w:p>
    <w:p w14:paraId="110DC1AA">
      <w:pPr>
        <w:pStyle w:val="6"/>
        <w:keepNext w:val="0"/>
        <w:keepLines w:val="0"/>
        <w:widowControl/>
        <w:suppressLineNumbers w:val="0"/>
      </w:pPr>
      <w:r>
        <w:t>Деятельность Хизб-ут-Тахрир успешна по нескольким причинам: во-первых, эта партия может приспосабливаться, что делает ее способной строить свою миссию и метод своей деятельности соответственно народам разных стран. А это в свою очередь позволяет ей доводить единую миссию до народов всех стран, в которых она работает.</w:t>
      </w:r>
    </w:p>
    <w:p w14:paraId="7452974B">
      <w:pPr>
        <w:pStyle w:val="6"/>
        <w:keepNext w:val="0"/>
        <w:keepLines w:val="0"/>
        <w:widowControl/>
        <w:suppressLineNumbers w:val="0"/>
      </w:pPr>
      <w:r>
        <w:rPr>
          <w:rStyle w:val="7"/>
        </w:rPr>
        <w:t>Рекомендации.</w:t>
      </w:r>
    </w:p>
    <w:p w14:paraId="008E40B6">
      <w:pPr>
        <w:pStyle w:val="6"/>
        <w:keepNext w:val="0"/>
        <w:keepLines w:val="0"/>
        <w:widowControl/>
        <w:suppressLineNumbers w:val="0"/>
      </w:pPr>
      <w:r>
        <w:t>Хизб-ут-Тахрир стоит на пути к тому, чтобы стать международным явлением. Следовательно, от Соединенных Штатов и Европы требуется подготовить полную стратегию для взаимодействия с его угрозой, и не только в своих странах, но и в других регионах, как, например, в Средней Азии. Поэтому были предложены два пакета рекомендаций: первый касается Хизб-ут-Тахрир на Западе в наших землях, где существуют открытые общества, а второй направлен на борьбу с этой партией в республиках Средней Азии.</w:t>
      </w:r>
    </w:p>
    <w:p w14:paraId="4D1E27C7">
      <w:pPr>
        <w:pStyle w:val="6"/>
        <w:keepNext w:val="0"/>
        <w:keepLines w:val="0"/>
        <w:widowControl/>
        <w:suppressLineNumbers w:val="0"/>
      </w:pPr>
      <w:r>
        <w:rPr>
          <w:rStyle w:val="7"/>
        </w:rPr>
        <w:t>Запад</w:t>
      </w:r>
      <w:r>
        <w:t>.</w:t>
      </w:r>
    </w:p>
    <w:p w14:paraId="3C8949A0">
      <w:pPr>
        <w:pStyle w:val="6"/>
        <w:keepNext w:val="0"/>
        <w:keepLines w:val="0"/>
        <w:widowControl/>
        <w:suppressLineNumbers w:val="0"/>
      </w:pPr>
      <w:r>
        <w:t>Необходимость того, чтобы страны Запада не относились к Хизб-ут-Тахрир с позиции свободы совести. Хизб-ут-Тахрир – это политическая партия, которая не участвует ни в одном политическом режиме, но хочет свергнуть эти политические режимы. Хизб-ут-Тахрир против религиозных свобод. Зная определенную форму Ислама, он использует ее в качестве политического оружия, но не для духовного просвещения.</w:t>
      </w:r>
    </w:p>
    <w:p w14:paraId="6182B80C">
      <w:pPr>
        <w:pStyle w:val="6"/>
        <w:keepNext w:val="0"/>
        <w:keepLines w:val="0"/>
        <w:widowControl/>
        <w:suppressLineNumbers w:val="0"/>
      </w:pPr>
      <w:r>
        <w:t>Понимание того, что Хизб-ут-Тахрир пропагандирует антисемитизм, он полон ненависти и против конституционной мысли, пользуясь западной «терпимостью». Хизб-ут-Тахрир использует призывы и принципы Запада для ослабления основной социальной структуры, где люди разных национальностей, различных вероисповеданий и рас мирно борются друг с другом за жизнь. Благодаря этой западной «терпимости» и свободному выполнению Хизб-ут-Тахрир своей миссии, Запад позволяет распространению «нетерпимости» в мусульманских кругах. Мы нуждаемся в новых средствах, как, например, в издании законов о «Преступлениях, касающихся неприязни» и «Призыве к ненависти».</w:t>
      </w:r>
    </w:p>
    <w:p w14:paraId="25DA9D09">
      <w:pPr>
        <w:pStyle w:val="6"/>
        <w:keepNext w:val="0"/>
        <w:keepLines w:val="0"/>
        <w:widowControl/>
        <w:suppressLineNumbers w:val="0"/>
      </w:pPr>
      <w:r>
        <w:t>Учиться немецкому примеру, когда Германия в 2003 году смогла запретить Хизб-ут-Тахрир, доказав, что эта партия является антиконституционной организацией и противоречит демократическим основам государства. Это доказательство было выработано в отношении предельно заговорщического метода деятельности партии и ее побуждения к использованию насилия как средства для достижения своих политических целей, а также ее попыток подстрекать к насилию.</w:t>
      </w:r>
    </w:p>
    <w:p w14:paraId="7586B531">
      <w:pPr>
        <w:pStyle w:val="6"/>
        <w:keepNext w:val="0"/>
        <w:keepLines w:val="0"/>
        <w:widowControl/>
        <w:suppressLineNumbers w:val="0"/>
      </w:pPr>
      <w:r>
        <w:t>Борьба на идеологическом уровне с Хизб-ут-Тахрир и другими экстремистскими исламскими движениями. В борьбе против терроризма Соединенные Штаты и их союзники приняли военные меры и меры связанные с безопасностью, как перекрытие финансовых каналов этих террористических организаций. На идеологическом уровне необходимо без промедления работать над теми политическими, экономическими и социальными условиями, которые дают возможность Хизб-ут-Тахрир завоевывать «сердца и умы» мусульман.</w:t>
      </w:r>
    </w:p>
    <w:p w14:paraId="6021B8F4">
      <w:pPr>
        <w:pStyle w:val="6"/>
        <w:keepNext w:val="0"/>
        <w:keepLines w:val="0"/>
        <w:widowControl/>
        <w:suppressLineNumbers w:val="0"/>
      </w:pPr>
      <w:r>
        <w:t>Наиболее необходимым является изменение восприятия того, что внешняя политика Соединенных Штатов – «несправедлива». Дело в том, что справедливость является важнейшей мыслью у мусульман, и в их понимании демократия не должна олицетворять какую-то несправедливость. Соединенные Штаты на самом высоком уровне должны больше работать над разрешением палестино-израильской борьбы. До тех пор пока эта борьба существует, такие группы как Хизб-ут-Тахрир будут иметь сторонников, потому что арабские лидеры будут использовать поддержку Америкой Израиля в качестве предлога для откладывания реформ. Нарушения прав человека, бедность и безработица напрямую связаны с международной безопасностью. Восемь промышленных государств должны предоставлять больше материальной помощи людям, испытывающим бедность в мусульманских странах. Это может изменить точку зрения о том, что западная капиталистическая система является несправедливой.</w:t>
      </w:r>
    </w:p>
    <w:p w14:paraId="5AE14F93">
      <w:pPr>
        <w:pStyle w:val="6"/>
        <w:keepNext w:val="0"/>
        <w:keepLines w:val="0"/>
        <w:widowControl/>
        <w:suppressLineNumbers w:val="0"/>
      </w:pPr>
      <w:r>
        <w:t>Создание благоприятной атмосферы для деятельности исламских организаций, которые призывают к религиозной терпимости и диалогу между религиями, а также позволять им открывать для мусульман на Западе неарабские идеологические школы. Два этих положения служат наилучшим методом для опровержения мыслей Хизб-ут-Тахрир. До сегодняшнего дня мусульмане, проживающие в Соединенных Штатах и Европе, обучались Исламу либо у имамов, приглашенных из Саудовской Аравии и других официальных деятелей, либо у Хизб-ут-Тахрир. Ученые и имамы, которые обучились исламским мыслям в других странах, как, например Турции, Средней Азии, Индонезии и Малайзии, могут предоставлять более терпимое понимание Ислама, над которым преобладает духовная сторона, и который приветствует мирное сосуществование религий и культур.</w:t>
      </w:r>
    </w:p>
    <w:p w14:paraId="3D044BE2">
      <w:pPr>
        <w:pStyle w:val="6"/>
        <w:keepNext w:val="0"/>
        <w:keepLines w:val="0"/>
        <w:widowControl/>
        <w:suppressLineNumbers w:val="0"/>
      </w:pPr>
      <w:r>
        <w:t>Правильно поддерживать усилия, которые борются с распространением экстремистской исламской идеологии. Сотрудничество с международными организациями, спецслужбами, с борьбой против терроризма и отслеживанием финансовых операций, все это нуждается в международном сотрудничестве, и это очень дорого стоит. Запад нуждается в материальной поддержке этих усилий. Например, путем определения определенной суммы в оборонных бюджетах стран для борьбы с этой угрозой.</w:t>
      </w:r>
    </w:p>
    <w:p w14:paraId="1F66AF0A">
      <w:pPr>
        <w:pStyle w:val="6"/>
        <w:keepNext w:val="0"/>
        <w:keepLines w:val="0"/>
        <w:widowControl/>
        <w:suppressLineNumbers w:val="0"/>
      </w:pPr>
      <w:r>
        <w:rPr>
          <w:rStyle w:val="7"/>
        </w:rPr>
        <w:t>Средняя Азия.</w:t>
      </w:r>
    </w:p>
    <w:p w14:paraId="09938F65">
      <w:pPr>
        <w:pStyle w:val="6"/>
        <w:keepNext w:val="0"/>
        <w:keepLines w:val="0"/>
        <w:widowControl/>
        <w:suppressLineNumbers w:val="0"/>
      </w:pPr>
      <w:r>
        <w:t>Принятие законности мысли о том, что Хизб-ут-Тахрир является незаконным движением, а также ведение борьбы с ним путем официального политического обсуждения вместо религиозных доводов. Странам Средней Азии нельзя говорить, что они должны действовать в отношении Хизб-ут-Тахрир на основе того, что он является религиозным движением. Хизб-ут-Тахрир призывает своих членов вести антиконституционные действия для свержения правительства, что требует принятия против них законных мер. Хизб-ут-Тахрир не обращает внимания на религиозную свободу и терпимость, а заботится о политическом изменении. Страны Средней Азии должны разъяснять людям, что раздаваемые Хизб-ут-Тахрир прокламации не имеют отношения к Исламу.</w:t>
      </w:r>
    </w:p>
    <w:p w14:paraId="63FA607A">
      <w:pPr>
        <w:pStyle w:val="6"/>
        <w:keepNext w:val="0"/>
        <w:keepLines w:val="0"/>
        <w:widowControl/>
        <w:suppressLineNumbers w:val="0"/>
      </w:pPr>
      <w:r>
        <w:t>Деятельность с Турцией для достижения следующего:</w:t>
      </w:r>
    </w:p>
    <w:p w14:paraId="21B783F0">
      <w:pPr>
        <w:pStyle w:val="6"/>
        <w:keepNext w:val="0"/>
        <w:keepLines w:val="0"/>
        <w:widowControl/>
        <w:suppressLineNumbers w:val="0"/>
      </w:pPr>
      <w:r>
        <w:t>1. Ислам, демократия и модернизм полностью согласуются между собой и дополняют друг друга.</w:t>
      </w:r>
    </w:p>
    <w:p w14:paraId="5149FF8D">
      <w:pPr>
        <w:pStyle w:val="6"/>
        <w:keepNext w:val="0"/>
        <w:keepLines w:val="0"/>
        <w:widowControl/>
        <w:suppressLineNumbers w:val="0"/>
      </w:pPr>
      <w:r>
        <w:t>2. На собственном опыте Турция поняла, что гнет и насилие ведут к усилению тех, к кому применяется это. Нужно исправлять положение с тюрьмами, представлять хорошие жизненные условия для заключенных, и по-человечески обращаться с ними.</w:t>
      </w:r>
    </w:p>
    <w:p w14:paraId="73E75877">
      <w:pPr>
        <w:pStyle w:val="6"/>
        <w:keepNext w:val="0"/>
        <w:keepLines w:val="0"/>
        <w:widowControl/>
        <w:suppressLineNumbers w:val="0"/>
      </w:pPr>
      <w:r>
        <w:t>3. Через своих квалифицированных имамов и ученых Турция может помочь в предоставлении хорошей идейной базы для процветания традиционного Ислама в Средней Азии.</w:t>
      </w:r>
    </w:p>
    <w:p w14:paraId="404826EF">
      <w:pPr>
        <w:pStyle w:val="6"/>
        <w:keepNext w:val="0"/>
        <w:keepLines w:val="0"/>
        <w:widowControl/>
        <w:suppressLineNumbers w:val="0"/>
      </w:pPr>
      <w:r>
        <w:t>4. Сотрудничество со странами Средней Азии для достижения наилучшего понимания относительно стимулов, которые можно предоставить для активизации усилий, направленных на проведение реформ, как в частности те стимулы, что предоставляются Турции со стороны Евросоюза в рамках членства Евросоюза. Если говорить, например, касательно Турции, то здесь именно поддержание постоянной связи с Евросоюзом – но не изоляция страны – стимулировало проведение реформ.</w:t>
      </w:r>
    </w:p>
    <w:p w14:paraId="4B46704A">
      <w:pPr>
        <w:pStyle w:val="6"/>
        <w:keepNext w:val="0"/>
        <w:keepLines w:val="0"/>
        <w:widowControl/>
        <w:suppressLineNumbers w:val="0"/>
      </w:pPr>
      <w:r>
        <w:t>Вдобавок ко всему сказанному лично для правительств среднеазиатских стран, с целью их всесторонней и эффективной борьбы с Хизб-ут-Тахрир, были предложены следующие шаги:</w:t>
      </w:r>
    </w:p>
    <w:p w14:paraId="06A44F6A">
      <w:pPr>
        <w:pStyle w:val="6"/>
        <w:keepNext w:val="0"/>
        <w:keepLines w:val="0"/>
        <w:widowControl/>
        <w:suppressLineNumbers w:val="0"/>
      </w:pPr>
      <w:r>
        <w:t>Не следует напрасно сажать членов Хизб-ут-Тахрир в тюрьмы или пытать их. Подобные действия укрепляют уверенность члена партии в необходимости свержения правящего режима и, кроме того, тюрьма служит идеальным местом для оживления его экстремистской идеологии.</w:t>
      </w:r>
    </w:p>
    <w:p w14:paraId="67B68C68">
      <w:pPr>
        <w:pStyle w:val="6"/>
        <w:keepNext w:val="0"/>
        <w:keepLines w:val="0"/>
        <w:widowControl/>
        <w:suppressLineNumbers w:val="0"/>
      </w:pPr>
      <w:r>
        <w:t>Включение обсуждения традиционного исламского просвещения в светское обучение. Большинство тех, кто в среднеазиатских странах вступают в Хизб-ут-Тахрир с целью изучения Ислама, делают это из-за отсутствия иных альтернатив в этом направлении. С другой стороны местная тысячелетняя культура Средней Азии зиждется на основе религиозной терпимости, что делает ее эффективнейшим средством предотвращения импортирования ближневосточной экстремистской идеологии.</w:t>
      </w:r>
    </w:p>
    <w:p w14:paraId="600FC85D">
      <w:pPr>
        <w:pStyle w:val="6"/>
        <w:keepNext w:val="0"/>
        <w:keepLines w:val="0"/>
        <w:widowControl/>
        <w:suppressLineNumbers w:val="0"/>
      </w:pPr>
      <w:r>
        <w:t>Воспитание в Средней Азии образованных «духовных» шейхов. Для противостояния экстремистскому Исламу среднеазиатские страны нуждаются в воссоздании традиционного Ислама, который на протяжении истории проявлял терпимость «к другим религиям». Эту форму Ислама можно вновь возродить и можно обучать ей путем поднятия уровня исламских знаний у шейхов.</w:t>
      </w:r>
    </w:p>
    <w:p w14:paraId="464983BD">
      <w:pPr>
        <w:pStyle w:val="6"/>
        <w:keepNext w:val="0"/>
        <w:keepLines w:val="0"/>
        <w:widowControl/>
        <w:suppressLineNumbers w:val="0"/>
      </w:pPr>
      <w:r>
        <w:t>Открытие возможностей для ведения политической деятельности. Отсутствие правильной конкуренции для выражения разных точек зрений, а также политическое недовольство, не оставляют для политически активных людей в Средней Азии иного выбора, кроме как примкнуть к скрытым движениям, таким как Хизб-ут-Тахрир.</w:t>
      </w:r>
    </w:p>
    <w:p w14:paraId="54B1AC2C">
      <w:pPr>
        <w:pStyle w:val="6"/>
        <w:keepNext w:val="0"/>
        <w:keepLines w:val="0"/>
        <w:widowControl/>
        <w:suppressLineNumbers w:val="0"/>
      </w:pPr>
      <w:r>
        <w:t>Проведение политических реформ, позволяющих включить исламские движения в мирный политический процесс. По причине характера целей Хизб-ут-Тахрир и его абсолютного отчуждения от государственных органов, эту партию невозможно включить в политический процесс. Тем не менее, правительства среднеазиатских стран могут прибегнуть к другим исламским движениям, которые уважают конституционные органы, и тем самым укрепить в границах своих стран существование умеренного Ислама.</w:t>
      </w:r>
    </w:p>
    <w:p w14:paraId="100E22ED">
      <w:pPr>
        <w:pStyle w:val="6"/>
        <w:keepNext w:val="0"/>
        <w:keepLines w:val="0"/>
        <w:widowControl/>
        <w:suppressLineNumbers w:val="0"/>
      </w:pPr>
      <w:r>
        <w:t>Создание основы социальной безопасности и экономического развития частного сектора в Средней Азии. Это будет содействовать искоренению экстремизма.</w:t>
      </w:r>
    </w:p>
    <w:p w14:paraId="472932CE">
      <w:pPr>
        <w:pStyle w:val="6"/>
        <w:keepNext w:val="0"/>
        <w:keepLines w:val="0"/>
        <w:widowControl/>
        <w:suppressLineNumbers w:val="0"/>
      </w:pPr>
      <w:r>
        <w:t>Необходимо задействовать все информационные ресурсы для распространения позитивных ценностей и религиозного взаимопонимания. Среднеазиатские страны должны побуждаться к постоянному диалогу религий и идейному диалогу, чтобы рассеивать сомнения и укреплять согласие между религиями.</w:t>
      </w:r>
    </w:p>
    <w:p w14:paraId="7C1E1D1C">
      <w:pPr>
        <w:pStyle w:val="2"/>
        <w:keepNext w:val="0"/>
        <w:keepLines w:val="0"/>
        <w:widowControl/>
        <w:suppressLineNumbers w:val="0"/>
      </w:pPr>
      <w:r>
        <w:t xml:space="preserve">Новости мусульман в мире </w:t>
      </w:r>
    </w:p>
    <w:p w14:paraId="1E4EDF71">
      <w:pPr>
        <w:pStyle w:val="6"/>
        <w:keepNext w:val="0"/>
        <w:keepLines w:val="0"/>
        <w:widowControl/>
        <w:suppressLineNumbers w:val="0"/>
      </w:pPr>
      <w:r>
        <w:rPr>
          <w:rStyle w:val="7"/>
        </w:rPr>
        <w:t>Русские солдаты и Палестина</w:t>
      </w:r>
    </w:p>
    <w:p w14:paraId="6A3B6FB3">
      <w:pPr>
        <w:pStyle w:val="6"/>
        <w:keepNext w:val="0"/>
        <w:keepLines w:val="0"/>
        <w:widowControl/>
        <w:suppressLineNumbers w:val="0"/>
      </w:pPr>
      <w:r>
        <w:t>Израильская газета «Маариф» сообщила, что оккупационная армия Израиля год назад приняла на службу нескольких солдат из числа русских репатриантов, поручив им преследование палестинских снайперов в секторе Газа и их физическое устранение. Газета отмечает, что они успешно выполнили свою задачу благодаря своему опыту, полученному в российской армии в Афганистане и Чечне. Отдельные из этих солдат, которые воевали в Чечне, хвалятся своими достижениями и хладнокровным убийством палестинцев, при чем просто лишь из подозрений. Газета пишет, что хладнокровное убийство людей, которым отличились эти убийцы, испугало командование армии, которое стало опасаться их разоблачения и вследствие этого в июле месяце уволило их из армии.</w:t>
      </w:r>
    </w:p>
    <w:p w14:paraId="190BC3B1">
      <w:pPr>
        <w:pStyle w:val="6"/>
        <w:keepNext w:val="0"/>
        <w:keepLines w:val="0"/>
        <w:widowControl/>
        <w:suppressLineNumbers w:val="0"/>
      </w:pPr>
      <w:r>
        <w:rPr>
          <w:rStyle w:val="7"/>
        </w:rPr>
        <w:t>Как смотрят американские информационные органы</w:t>
      </w:r>
    </w:p>
    <w:p w14:paraId="3F64C6A1">
      <w:pPr>
        <w:pStyle w:val="6"/>
        <w:keepNext w:val="0"/>
        <w:keepLines w:val="0"/>
        <w:widowControl/>
        <w:suppressLineNumbers w:val="0"/>
      </w:pPr>
      <w:r>
        <w:t>Как смотрят американские информационные органы на мусульман? Совет по американо-исламским отношениям «Кер» подал письменную жалобу против телерадиокомпании «Эн-би-си», после того как в ее эфире прозвучали позорные высказывания о палестинцах, где они характеризовались подонками и животными, и звучал призыв к их полному уничтожению. Один из комментаторов в этой компании сказал в эфире, что толпы, которые провожали Арафата в последний путь, это люди с промытыми мозгами, глупцы и грязные животные. Он призвал сбросить бомбу в то место и всех их убить, предупредив заранее своих корреспондентов о том, чтобы они ушли с места до взрыва бомбы. Такой является американская демократия, которая обещана населению Большого Ближнего Востока!</w:t>
      </w:r>
    </w:p>
    <w:p w14:paraId="15B3B012">
      <w:pPr>
        <w:pStyle w:val="6"/>
        <w:keepNext w:val="0"/>
        <w:keepLines w:val="0"/>
        <w:widowControl/>
        <w:suppressLineNumbers w:val="0"/>
      </w:pPr>
      <w:r>
        <w:rPr>
          <w:rStyle w:val="7"/>
        </w:rPr>
        <w:t>Отношения Египта с Америкой</w:t>
      </w:r>
    </w:p>
    <w:p w14:paraId="4D0C2E57">
      <w:pPr>
        <w:pStyle w:val="6"/>
        <w:keepNext w:val="0"/>
        <w:keepLines w:val="0"/>
        <w:widowControl/>
        <w:suppressLineNumbers w:val="0"/>
      </w:pPr>
      <w:r>
        <w:t>Член комитета международных отношений в американском конгрессе, сенатор Гарри Экрман, охарактеризовал отношения между Америкой и Египтом как прочными и стабильными, которые будут и далее укрепляться на протяжении второго срока правления Джорджа Буша. Экрман, который был встречен президентом Египта Хосни Мубароком, сказал, что Америка нуждается в таких сильных союзниках как Египет для борьбы с терроризмом, отмечая большое сотрудничество с Египтом в этом направлении, что и усиливает американо-египетские отношения.</w:t>
      </w:r>
    </w:p>
    <w:p w14:paraId="17C617C8">
      <w:pPr>
        <w:pStyle w:val="6"/>
        <w:keepNext w:val="0"/>
        <w:keepLines w:val="0"/>
        <w:widowControl/>
        <w:suppressLineNumbers w:val="0"/>
      </w:pPr>
      <w:r>
        <w:rPr>
          <w:rStyle w:val="7"/>
        </w:rPr>
        <w:t>Талибани и Барзани</w:t>
      </w:r>
    </w:p>
    <w:p w14:paraId="4CDF9BF9">
      <w:pPr>
        <w:pStyle w:val="6"/>
        <w:keepNext w:val="0"/>
        <w:keepLines w:val="0"/>
        <w:widowControl/>
        <w:suppressLineNumbers w:val="0"/>
      </w:pPr>
      <w:r>
        <w:t>Кто следит за политикой, знает Талибани-старшего и Талибани-младшего, Барзани-старшего и Барзани-младшего, а также их связи с колонизаторами, евреями и Моссадом. Недавно второй человек в комитете мусульманских ученых сказал, что Талибани является человеком хитрым, а Барзани просил помощи у Саддама для нанесения ударов по курдам в Сулеймании. Продолжая, он сказал: «Я готов поспорить, что они оба могут придать гласности свои действия и действия членов комитета, чтобы иракцы знали, кто любит Ирак, а кто против него».</w:t>
      </w:r>
    </w:p>
    <w:p w14:paraId="0403071A">
      <w:pPr>
        <w:pStyle w:val="6"/>
        <w:keepNext w:val="0"/>
        <w:keepLines w:val="0"/>
        <w:widowControl/>
        <w:suppressLineNumbers w:val="0"/>
      </w:pPr>
      <w:r>
        <w:rPr>
          <w:rStyle w:val="7"/>
        </w:rPr>
        <w:t>Стратегия Вашингтона в отношении Ислама</w:t>
      </w:r>
    </w:p>
    <w:p w14:paraId="51DEFD85">
      <w:pPr>
        <w:pStyle w:val="6"/>
        <w:keepNext w:val="0"/>
        <w:keepLines w:val="0"/>
        <w:widowControl/>
        <w:suppressLineNumbers w:val="0"/>
      </w:pPr>
      <w:r>
        <w:t>Газета «Нью-Йорк Таймс» пишет, что два высокопоставленных лица из спецслужб в ЦРУ подали в отставку, и оба они входили в секретные группы, которые занимались шпионажем в наиболее значимых регионах мира. Консультативный комитет при министерстве обороны Америки считает, что Соединенные Штаты стали проигрывать идеологическую борьбу в исламском мире и совершили ошибку в том, что не разъяснили правильно для исламского мира свои военные, дипломатические и стратегические действия. Доклад этого комитета состоит из ста двух страниц. В нем в частности говорится: «Сегодня мы инстинктивно сравниваем мусульманские массы с теми, что были угнетаемы под властью советского господства, а это есть стратегическая ошибка».</w:t>
      </w:r>
    </w:p>
    <w:p w14:paraId="51F30835">
      <w:pPr>
        <w:pStyle w:val="6"/>
        <w:keepNext w:val="0"/>
        <w:keepLines w:val="0"/>
        <w:widowControl/>
        <w:suppressLineNumbers w:val="0"/>
      </w:pPr>
      <w:r>
        <w:rPr>
          <w:rStyle w:val="7"/>
        </w:rPr>
        <w:t>Подстрекание к насилию!</w:t>
      </w:r>
    </w:p>
    <w:p w14:paraId="58CAE587">
      <w:pPr>
        <w:pStyle w:val="6"/>
        <w:keepNext w:val="0"/>
        <w:keepLines w:val="0"/>
        <w:widowControl/>
        <w:suppressLineNumbers w:val="0"/>
      </w:pPr>
      <w:r>
        <w:t>Один ответственный из Палестины заверил арабскую прессу в том, что палестинское руководство издало указания для палестинских средств массовой информации о том, чтобы они прекратили подстрекать к исполнению «насильственных действий» и сопротивлению против Израиля. Этот ответственный, имя которого не называется прессой, сказал: «Руководство приказало прекратить подстрекательство к насилию, как в государственных, так и в частных средствах информации, включая телевидение и радио». Эта информация появилась после того, как Шарон потребовал от Абу Мазина прекратить агитацию против Израиля, и Абу Мазин тогда ответил Шарону, сказав: «Эти проблемы содержатся в «Дорожной карте» и являются обоюдными между нами и израильтянами проблемами, которые неоднократно обсуждались».</w:t>
      </w:r>
    </w:p>
    <w:p w14:paraId="303966EB">
      <w:pPr>
        <w:pStyle w:val="6"/>
        <w:keepNext w:val="0"/>
        <w:keepLines w:val="0"/>
        <w:widowControl/>
        <w:suppressLineNumbers w:val="0"/>
      </w:pPr>
      <w:r>
        <w:rPr>
          <w:rStyle w:val="7"/>
        </w:rPr>
        <w:t>Америка и убийство сербского президента</w:t>
      </w:r>
    </w:p>
    <w:p w14:paraId="22367AF7">
      <w:pPr>
        <w:pStyle w:val="6"/>
        <w:keepNext w:val="0"/>
        <w:keepLines w:val="0"/>
        <w:widowControl/>
        <w:suppressLineNumbers w:val="0"/>
      </w:pPr>
      <w:r>
        <w:t>3 декабря корреспондент газеты «аль-Хаят» передал о том, что один сотрудник американского посольства в Сербии, находясь за рулем автомобиля «Ауди», направился на машину сербского президента и пытался столкнуться с ней. В газете «Глас явности» ссылаясь на помощника лидера «Демократической партии», которой руководит сербский президент, говорится, что данный инцидент похож на прошлые инциденты с гибелью людей, к которым можно отнести то, что произошло с бывшим премьер-министром Зораном Дженджичем по дороге в аэропорт Белграда, до того как он был застрелен перед зданием правительства. Он также сказал: «История в Сербии повторяется, и необходимо провести полное расследование случившегося».</w:t>
      </w:r>
    </w:p>
    <w:p w14:paraId="69A2589E">
      <w:pPr>
        <w:pStyle w:val="6"/>
        <w:keepNext w:val="0"/>
        <w:keepLines w:val="0"/>
        <w:widowControl/>
        <w:suppressLineNumbers w:val="0"/>
      </w:pPr>
      <w:r>
        <w:rPr>
          <w:rStyle w:val="7"/>
        </w:rPr>
        <w:t>Уничтожение раненых</w:t>
      </w:r>
    </w:p>
    <w:p w14:paraId="14B7ECB0">
      <w:pPr>
        <w:pStyle w:val="6"/>
        <w:keepNext w:val="0"/>
        <w:keepLines w:val="0"/>
        <w:widowControl/>
        <w:suppressLineNumbers w:val="0"/>
      </w:pPr>
      <w:r>
        <w:t>Фотография, на которой изображено уничтожение раненых в одной из мечетей Фаллуджи вызвала гнев мусульманской молодежи. В арабской прессе приводятся отдельные высказывания. Так один молодой инженер говорит: «Я обычный мусульманин, а не муджахид, но такие зрелища толкают меня к джихаду. Мы не ожидали такого от представителя демократии в мире. Это только то, что мы увидели по телевидению, и Аллах знает, сколько всего неизвестных нам преступлений они совершили». Другой молодой человек говорит: «Этим самым они создают боевиков больше, чем убивают». Одна молодая девушка сказала: «Они словно убили каждого из нас».</w:t>
      </w:r>
    </w:p>
    <w:p w14:paraId="20F1C4D5">
      <w:pPr>
        <w:pStyle w:val="6"/>
        <w:keepNext w:val="0"/>
        <w:keepLines w:val="0"/>
        <w:widowControl/>
        <w:suppressLineNumbers w:val="0"/>
      </w:pPr>
      <w:r>
        <w:rPr>
          <w:rStyle w:val="7"/>
        </w:rPr>
        <w:t>Германия и мусульманская диаспора</w:t>
      </w:r>
    </w:p>
    <w:p w14:paraId="675425B9">
      <w:pPr>
        <w:pStyle w:val="6"/>
        <w:keepNext w:val="0"/>
        <w:keepLines w:val="0"/>
        <w:widowControl/>
        <w:suppressLineNumbers w:val="0"/>
      </w:pPr>
      <w:r>
        <w:t>Немецкие политики различных направлений возразили против предложения, сделанного некоторыми лицами из партии «зеленых» об определении выходного дня по случаю одного из мусульманских праздников. Газета «Белед» раскритиковала немецкого министра экологии за его поддержку данного предложения и пишет: «Зеленый министр полностью сошел с ума». Ранее этот министр говорил, что он открыт перед идеей определения исламского выходного дня в Германии с условием, что это, во-первых, будет одобрено мусульманами и мусульманской диаспорой. Министр внутренних дел, являющийся членом Социал-демократической партии, по этому поводу сказал: «У нас праздников более чем достаточно», а лидер оппозиционного Христианско-демократического союза, Анжела Меркиль, сказала: «При всем уважении и терпимости, Германия является страной, которая имеет западные христианские корни».</w:t>
      </w:r>
    </w:p>
    <w:p w14:paraId="1036D401">
      <w:pPr>
        <w:pStyle w:val="6"/>
        <w:keepNext w:val="0"/>
        <w:keepLines w:val="0"/>
        <w:widowControl/>
        <w:suppressLineNumbers w:val="0"/>
      </w:pPr>
      <w:r>
        <w:rPr>
          <w:rStyle w:val="7"/>
        </w:rPr>
        <w:t>Их заявления не скрывают их отвратительность</w:t>
      </w:r>
    </w:p>
    <w:p w14:paraId="5D6333C5">
      <w:pPr>
        <w:pStyle w:val="6"/>
        <w:keepNext w:val="0"/>
        <w:keepLines w:val="0"/>
        <w:widowControl/>
        <w:suppressLineNumbers w:val="0"/>
      </w:pPr>
      <w:r>
        <w:t>Гнусная и жестокая расправа израильских оккупационных солдат в отношении палестинцев, их издевательства над телами умерших, испытываемое ими при этом наслаждение и снятие памятных фотографий с умершими телами, все это похоже на то, что делали солдаты американской оккупационной армии в иракской тюрьме «Абу Грейб». Интересно кто из них кого научил этому?!</w:t>
      </w:r>
      <w:r>
        <w:br w:type="textWrapping"/>
      </w:r>
      <w:r>
        <w:t>Начальник генерального штаба Израиля в резкой форме раскритиковал все это, чтобы без фальши и обмана скрыть аморальное лицо своей армии, и для газеты «Идиот Ахранот» он в частности сказал: «Это ужасные и аморальные действия, которые несовместимы с нормами армии. Наша армия должна быть наиболее нравственной в мире». Их офицер по воспитательной части, согласно их утверждениям, сказал: «Меня из глубины души потрясли свидетельства солдат». Один из раввинов, проливая крокодиловы слезы, сказал: «Отвратительные поступки, приписываемые нашим солдатам, свидетельствуют о том, что молодые люди избранного Аллахом народа не отличаются в условиях оккупации земель других людей от последних и не обладают никаким моральным превосходством перед любой иной армией в мире».</w:t>
      </w:r>
    </w:p>
    <w:p w14:paraId="49A561CF">
      <w:pPr>
        <w:pStyle w:val="6"/>
        <w:keepNext w:val="0"/>
        <w:keepLines w:val="0"/>
        <w:widowControl/>
        <w:suppressLineNumbers w:val="0"/>
      </w:pPr>
      <w:r>
        <w:rPr>
          <w:rStyle w:val="7"/>
        </w:rPr>
        <w:t>Юнисеф и дети Ирака</w:t>
      </w:r>
    </w:p>
    <w:p w14:paraId="4A96D8EE">
      <w:pPr>
        <w:pStyle w:val="6"/>
        <w:keepNext w:val="0"/>
        <w:keepLines w:val="0"/>
        <w:widowControl/>
        <w:suppressLineNumbers w:val="0"/>
      </w:pPr>
      <w:r>
        <w:t>Юнисеф предупредила о резком ухудшении условий, связанных со здоровьем и безопасностью иракских детей в силу возникших опасений из-за плохого питания среди них, что в сравнении с мартом 2004 года ухудшилось в два раза по причине ужасных страданий, которые переносят сотни тысяч иракских детей. Исполнительный директор этой организации сказала, что Ирак и прежде испытывал большие трудности с плохим питанием и водой, где каждый восьмой ребенок умирал, не достигнув пятилетнего возраста, и дети серьезно подвергались различным болезням. Но она не отметила, что предыдущие причины этого сводились к несправедливой блокаде, которой Америка подвергла Ирак, и что нынешние причины тоже являются американскими, а именно – это грязная война, которую Америка ведет против женщин, детей и мирных людей, гибнущих из-за очень культурного американского нашествия. Кроме этого благотворительная британская организация «Мид акт», занимающаяся изучением последствий войны в Ираке для здоровья людей, отмечает: «Заражения болезнями, которых можно избежать путем иммунизации, все больше увеличиваются». Заместитель руководителя этой организации, Джель Реф, сказал: «Необходимы срочные меры, для того чтобы остановить эту катастрофу для здоровья людей». В докладе, который предоставлен этой организацией, содержится призыв к тому, чтобы следить за людскими потерями и переоценить воздействие оружия, которое применяется в жилых районах.</w:t>
      </w:r>
    </w:p>
    <w:p w14:paraId="097C3FDF">
      <w:pPr>
        <w:pStyle w:val="6"/>
        <w:keepNext w:val="0"/>
        <w:keepLines w:val="0"/>
        <w:widowControl/>
        <w:suppressLineNumbers w:val="0"/>
      </w:pPr>
      <w:r>
        <w:rPr>
          <w:rStyle w:val="7"/>
        </w:rPr>
        <w:t>Другое обвинение в адрес Галибертон</w:t>
      </w:r>
    </w:p>
    <w:p w14:paraId="282F4EDE">
      <w:pPr>
        <w:pStyle w:val="6"/>
        <w:keepNext w:val="0"/>
        <w:keepLines w:val="0"/>
        <w:widowControl/>
        <w:suppressLineNumbers w:val="0"/>
      </w:pPr>
      <w:r>
        <w:t>Гигантская нефтяная компания Галибертон с сомнительными сделками получила новый правовой удар с выходом двух докладов следственной комиссии в американском конгрессе. В этих двух докладах содержатся обвинения в овладении и злоупотреблении более третью официального имущества американского правительства и временной коалиционной властью в Ираке и Кувейте. Имя Галибертон связывается с вице-президентом Буша Ричардом Чейни или Диком Чейни, который возглавил управление компанией с 1995 года.</w:t>
      </w:r>
    </w:p>
    <w:p w14:paraId="209BA01A">
      <w:pPr>
        <w:pStyle w:val="6"/>
        <w:keepNext w:val="0"/>
        <w:keepLines w:val="0"/>
        <w:widowControl/>
        <w:suppressLineNumbers w:val="0"/>
      </w:pPr>
      <w:r>
        <w:rPr>
          <w:rStyle w:val="7"/>
        </w:rPr>
        <w:t>Жалобы заключенных в Гуантанамо</w:t>
      </w:r>
    </w:p>
    <w:p w14:paraId="0A85FEA1">
      <w:pPr>
        <w:pStyle w:val="6"/>
        <w:keepNext w:val="0"/>
        <w:keepLines w:val="0"/>
        <w:widowControl/>
        <w:suppressLineNumbers w:val="0"/>
      </w:pPr>
      <w:r>
        <w:t>Адвокаты заключенных в известной американской тюрьме с дурной славой призвали судью американского уголовного суда отклонить просьбу американской администрации о прекращении рассмотрения их жалоб и объявить нынешние военно-судебные процессы в Гуантанамо недействительными в силу их несоответствия правильным правовым мероприятиям. Адвокаты американской администрации осведомили судью о том, что эти заключенные считаются вражескими боевиками, а это означает, что они не могут пользоваться защитой, которая обычно предоставляется военнопленным, и, следовательно, у них нет права на то, чтобы их жалобы были выслушаны в судах. Международный комитет красного креста обвинил американскую армию в использовании «тактики, которая доходит до степени пыток».</w:t>
      </w:r>
    </w:p>
    <w:p w14:paraId="15A775D2">
      <w:pPr>
        <w:pStyle w:val="6"/>
        <w:keepNext w:val="0"/>
        <w:keepLines w:val="0"/>
        <w:widowControl/>
        <w:suppressLineNumbers w:val="0"/>
      </w:pPr>
      <w:r>
        <w:rPr>
          <w:rStyle w:val="7"/>
        </w:rPr>
        <w:t>Рейган и Бхутто</w:t>
      </w:r>
    </w:p>
    <w:p w14:paraId="7156386F">
      <w:pPr>
        <w:pStyle w:val="6"/>
        <w:keepNext w:val="0"/>
        <w:keepLines w:val="0"/>
        <w:widowControl/>
        <w:suppressLineNumbers w:val="0"/>
      </w:pPr>
      <w:r>
        <w:t>Бывший министр иностранных дел Пакистана, Джавхар Айюб Хан, подтвердил, что бывший американский президент Рейган имел отношение к занятию в 1989 году Бхутто поста премьер-министра Пакистана, чтобы стать тем самым первой женщиной, занимающей высший исполнительный пост в мусульманской стране. Он утверждает, что лично ознакомился с текстом письма, которое было послано Рейганом 28/11/1988 года и было адресовано Исхак Хану. Он также говорит, что Рейган, шутя с Бхутто, говорил ей: «Ты единственная премьер-министр, которая стала у власти по письму американского президента».</w:t>
      </w:r>
    </w:p>
    <w:p w14:paraId="14B19AEF">
      <w:pPr>
        <w:pStyle w:val="6"/>
        <w:keepNext w:val="0"/>
        <w:keepLines w:val="0"/>
        <w:widowControl/>
        <w:suppressLineNumbers w:val="0"/>
      </w:pPr>
      <w:r>
        <w:rPr>
          <w:rStyle w:val="7"/>
        </w:rPr>
        <w:t>Исламская партия и выборы</w:t>
      </w:r>
    </w:p>
    <w:p w14:paraId="2B11AD44">
      <w:pPr>
        <w:pStyle w:val="6"/>
        <w:keepNext w:val="0"/>
        <w:keepLines w:val="0"/>
        <w:widowControl/>
        <w:suppressLineNumbers w:val="0"/>
      </w:pPr>
      <w:r>
        <w:t>Исламская партия Ирака потребовала отложить на шесть месяцев срок проведения выборов, чтобы иметь возможность принять в них участие. Напрашивается вопрос: заключается ли проблема Ирака в том, чтобы проводить выборы раньше или позже? Приведут ли эти выборы к раю или аду, как сообщил об этом один из шейхов? Что с этими людьми? Разве не знают они, что кто бы ни победил на этих выборах, он будет марионеткой оккупанта, который ставит во власти таких, как Аляви, Карзай и фальсифицирует выборы в их пользу? Или же они наивно верят в непричастность американцев к обману и фальсификациям?</w:t>
      </w:r>
    </w:p>
    <w:p w14:paraId="1E4C4478">
      <w:pPr>
        <w:pStyle w:val="6"/>
        <w:keepNext w:val="0"/>
        <w:keepLines w:val="0"/>
        <w:widowControl/>
        <w:suppressLineNumbers w:val="0"/>
      </w:pPr>
      <w:r>
        <w:t>Этот оккупант, который напал на иракскую землю и разрушил ее под предлогом большого обмана, называемого оружием массового уничтожения, ни за что не позволит, чтобы жители Ирака сделали свой искренний выбор в пользу того, кто действительно будет представлять их. Разве Америка наивна и глупа, чтобы жертвовать своими людьми ради жителей Ирака, и бросать 150 тысяч своих солдат на войну в знойную пустыню, для того чтобы дать возможность иракцам выбрать правителя, который боится Аллаха и потребует на следующий день от американцев отправиться назад домой? Как легкомысленно и наивно думают они!</w:t>
      </w:r>
    </w:p>
    <w:p w14:paraId="14CAA870">
      <w:pPr>
        <w:pStyle w:val="6"/>
        <w:keepNext w:val="0"/>
        <w:keepLines w:val="0"/>
        <w:widowControl/>
        <w:suppressLineNumbers w:val="0"/>
      </w:pPr>
      <w:r>
        <w:rPr>
          <w:rStyle w:val="7"/>
        </w:rPr>
        <w:t>Американцев постигает неудача</w:t>
      </w:r>
    </w:p>
    <w:p w14:paraId="2D1B295F">
      <w:pPr>
        <w:pStyle w:val="6"/>
        <w:keepNext w:val="0"/>
        <w:keepLines w:val="0"/>
        <w:widowControl/>
        <w:suppressLineNumbers w:val="0"/>
      </w:pPr>
      <w:r>
        <w:t>«Это проклятая война» – так сказал один солдат из отряда американских пехотинцев, возраст которых составляет от 19 до 21 года, и которые в своем большинстве впервые видят войну. Сержант Даниель Монгар говорит: «Если бы мы знали численность убитых повстанцев, то улучшился бы наш моральный дух». Сержант Шайберг рассказывает о том, как они заботятся о самых молодых солдатах, разговаривают с ними, чтобы те ощущали спокойствие и успокаивают их из-за того, что они не могут успешно воевать с врагом.</w:t>
      </w:r>
    </w:p>
    <w:p w14:paraId="5D642591">
      <w:pPr>
        <w:pStyle w:val="6"/>
        <w:keepNext w:val="0"/>
        <w:keepLines w:val="0"/>
        <w:widowControl/>
        <w:suppressLineNumbers w:val="0"/>
      </w:pPr>
      <w:r>
        <w:rPr>
          <w:rStyle w:val="7"/>
        </w:rPr>
        <w:t>Поддерживающий и возражающий</w:t>
      </w:r>
    </w:p>
    <w:p w14:paraId="15EDE6FD">
      <w:pPr>
        <w:pStyle w:val="6"/>
        <w:keepNext w:val="0"/>
        <w:keepLines w:val="0"/>
        <w:widowControl/>
        <w:suppressLineNumbers w:val="0"/>
      </w:pPr>
      <w:r>
        <w:t>В парламенте Бахрейна, ставшего свидетелем острых препирательств и дискуссий, произошла, если можно так выразиться, «вторая Фаллуджа», после того исламская шиитская фракция отказалась выпустить заявление, осуждающее американский штурм города. Шейх Абдуллах аль-Али назвал бойцов сопротивления террористами, а в ответ ему шейх Мухаммад Халид сказал: «Вы убийцы». Абд аль-Азиз аль-Муса сказал, что согласно международным нормам и законам иракский народ вправе оказывать сопротивление и сражаться. В этом его поддержал шейх аль-Джасим ас-Саиди. Однако сегодня нет пользы от голых слов без конкретных действий.</w:t>
      </w:r>
    </w:p>
    <w:p w14:paraId="634ABB7C">
      <w:pPr>
        <w:pStyle w:val="6"/>
        <w:keepNext w:val="0"/>
        <w:keepLines w:val="0"/>
        <w:widowControl/>
        <w:suppressLineNumbers w:val="0"/>
      </w:pPr>
      <w:r>
        <w:rPr>
          <w:rStyle w:val="7"/>
        </w:rPr>
        <w:t>Еврейские раввины в Фаллудже</w:t>
      </w:r>
    </w:p>
    <w:p w14:paraId="66FF37F3">
      <w:pPr>
        <w:pStyle w:val="6"/>
        <w:keepNext w:val="0"/>
        <w:keepLines w:val="0"/>
        <w:widowControl/>
        <w:suppressLineNumbers w:val="0"/>
      </w:pPr>
      <w:r>
        <w:t>Евреям недостаточно палестинской крови и они уже двигаются на Ирак. Еврейские раввины руководят сражениями в Фаллудже, и как будто кровь является их пищей. Америка повсюду селит их. Они имеются в Курдистане и Ираке. Курды предоставили им возможность распространять их влияние на остальные части Ирака, ведь им (иракским курдам) обещали важные посты в новой иракской власти.</w:t>
      </w:r>
    </w:p>
    <w:p w14:paraId="0F29DF4B">
      <w:pPr>
        <w:pStyle w:val="6"/>
        <w:keepNext w:val="0"/>
        <w:keepLines w:val="0"/>
        <w:widowControl/>
        <w:suppressLineNumbers w:val="0"/>
      </w:pPr>
      <w:r>
        <w:rPr>
          <w:rStyle w:val="7"/>
        </w:rPr>
        <w:t>Генеральный секретарь и взяточник</w:t>
      </w:r>
    </w:p>
    <w:p w14:paraId="62775B1E">
      <w:pPr>
        <w:pStyle w:val="6"/>
        <w:keepNext w:val="0"/>
        <w:keepLines w:val="0"/>
        <w:widowControl/>
        <w:suppressLineNumbers w:val="0"/>
      </w:pPr>
      <w:r>
        <w:t>Генсек ООН Кофи Аннан в гневе и смятении, потому что узнал о том, что его сын занимается взяточничеством. После телефонного разговора с сыном он сказал, что его сын является самостоятельным человеком и что он не ответственен за его поступки. «Я не вмешиваюсь в его дела, и он не вмешивается в мои» – сказал генсек. Хотим сказать Кофи Аннану, что надеемся на замену слова «секретарь», так как оно не для таких, как вы.</w:t>
      </w:r>
    </w:p>
    <w:p w14:paraId="309A5FA3">
      <w:pPr>
        <w:pStyle w:val="6"/>
        <w:keepNext w:val="0"/>
        <w:keepLines w:val="0"/>
        <w:widowControl/>
        <w:suppressLineNumbers w:val="0"/>
      </w:pPr>
      <w:r>
        <w:rPr>
          <w:rStyle w:val="7"/>
        </w:rPr>
        <w:t>Кто является причиной?</w:t>
      </w:r>
    </w:p>
    <w:p w14:paraId="23EE7C6D">
      <w:pPr>
        <w:pStyle w:val="6"/>
        <w:keepNext w:val="0"/>
        <w:keepLines w:val="0"/>
        <w:widowControl/>
        <w:suppressLineNumbers w:val="0"/>
      </w:pPr>
      <w:r>
        <w:t>Французская полиция сообщила, что некие люди обстреляли мечеть на острове Корсика в Средиземном море и едва не убили марокканского имама, который находился в тот момент внутри мечети. Полиция также отмечает, что нападавшие начертили на земле перед мечетью свастику и выкрикивали слова «Гони арабов». Это уже не первый случай. Такие выпады происходят с 70-х годов. В этом году число подобных нападений дошло до 50-ти. Все это скрытая злоба, которая выплескивается наружу.</w:t>
      </w:r>
    </w:p>
    <w:p w14:paraId="6F6F7BC8">
      <w:pPr>
        <w:pStyle w:val="6"/>
        <w:keepNext w:val="0"/>
        <w:keepLines w:val="0"/>
        <w:widowControl/>
        <w:suppressLineNumbers w:val="0"/>
      </w:pPr>
      <w:r>
        <w:rPr>
          <w:rStyle w:val="7"/>
        </w:rPr>
        <w:t>Что несет этот канал?</w:t>
      </w:r>
    </w:p>
    <w:p w14:paraId="67AFA1F0">
      <w:pPr>
        <w:pStyle w:val="6"/>
        <w:keepNext w:val="0"/>
        <w:keepLines w:val="0"/>
        <w:widowControl/>
        <w:suppressLineNumbers w:val="0"/>
      </w:pPr>
      <w:r>
        <w:t>Объединенный (исламско-американский) телеканал согласно словам своего основателя является «первым американо-исламским телеканалом», который назван «Бриджес» (мосты) и несколько дней назад начал свое вещание. Местопребывание этого канала находится в Нью-Йорке. На канале уделяется много времени развлекательным, исламским мультипликационным, образовательным и кораническим программам, последним известиям и происходящим событиям. Канал ставит целью повысить степень объективности, отличающуюся от катарского телеканала «аль-Джазира». Канал финансируется Америкой, а его программы транслируются на английском языке. Недостаточно ли Америке того, что она американизировала некоторые арабские телевизионные станции? Разве мусульмане нуждаются в том, чтобы изучать свой Коран у Америки? Или же мы нуждаемся в развлечении тем, что она делает с нами?</w:t>
      </w:r>
    </w:p>
    <w:p w14:paraId="077313FF">
      <w:pPr>
        <w:pStyle w:val="6"/>
        <w:keepNext w:val="0"/>
        <w:keepLines w:val="0"/>
        <w:widowControl/>
        <w:suppressLineNumbers w:val="0"/>
      </w:pPr>
      <w:r>
        <w:rPr>
          <w:rStyle w:val="7"/>
        </w:rPr>
        <w:t>Требование скромности</w:t>
      </w:r>
    </w:p>
    <w:p w14:paraId="2EE88058">
      <w:pPr>
        <w:pStyle w:val="6"/>
        <w:keepNext w:val="0"/>
        <w:keepLines w:val="0"/>
        <w:widowControl/>
        <w:suppressLineNumbers w:val="0"/>
      </w:pPr>
      <w:r>
        <w:t>Около 60-ти студентов (юношей и девушек) бахрейнского университета устроили демонстрацию, требуя возврата к скромности и запрещению табарруджа, а также применения списка нарушения норм поведения, согласно которым ношение несоответствующей общественному восприятию одежды считается нарушением, предусматривающим ответственность. Одним из произносимых на демонстрации девизов было «Мы не сеем смуту, мы требуем скромности». Они держали плакаты, на одном из которых было написано «Нет более легкого пути для разрушения Ислама, чем выход вызывающе одетой женщины». Депутат парламента шейх Джасим ас-Саиди внес в бахрейнский парламент «не обязывающее правительство» предложение, предусматривающее полное разделение между двумя полами в университетских столовых и переменах, и определение 20% учебных групп исключительно для студенток.</w:t>
      </w:r>
    </w:p>
    <w:p w14:paraId="7FF1F8BE">
      <w:pPr>
        <w:pStyle w:val="6"/>
        <w:keepNext w:val="0"/>
        <w:keepLines w:val="0"/>
        <w:widowControl/>
        <w:suppressLineNumbers w:val="0"/>
      </w:pPr>
      <w:r>
        <w:rPr>
          <w:rStyle w:val="7"/>
        </w:rPr>
        <w:t>Террор против Ислама</w:t>
      </w:r>
    </w:p>
    <w:p w14:paraId="29B8AA38">
      <w:pPr>
        <w:pStyle w:val="6"/>
        <w:keepNext w:val="0"/>
        <w:keepLines w:val="0"/>
        <w:widowControl/>
        <w:suppressLineNumbers w:val="0"/>
      </w:pPr>
      <w:r>
        <w:t>Немецкая полиция задержала около 25 правых экстремистов и провела с ними предварительное следствие, а затем отпустила их из-за отсутствия доказательств их причастности к нападению на турецкую мечеть в районе Зинхаен. Силы безопасности выразили опасения по поводу роста напряженности в стране, требуя усиленного диалога между религиями. А немецкий президент в частности сказал: «Что-то ошибочное произошло в диалоге между религиями. Мусульмане ошибочно поняли религиозную терпимость и воспользовались ею». В то же время полицейские источники отмечают, что мусульмане Германии считаются умеренными, и в отношении них до сих пор никакие следствия не проводились.</w:t>
      </w:r>
    </w:p>
    <w:p w14:paraId="7719842F">
      <w:pPr>
        <w:pStyle w:val="2"/>
        <w:keepNext w:val="0"/>
        <w:keepLines w:val="0"/>
        <w:widowControl/>
        <w:suppressLineNumbers w:val="0"/>
      </w:pPr>
      <w:r>
        <w:t xml:space="preserve">Пентагон принимает грязную политику </w:t>
      </w:r>
    </w:p>
    <w:p w14:paraId="01DC1A29">
      <w:pPr>
        <w:pStyle w:val="6"/>
        <w:keepNext w:val="0"/>
        <w:keepLines w:val="0"/>
        <w:widowControl/>
        <w:suppressLineNumbers w:val="0"/>
      </w:pPr>
      <w:r>
        <w:t>Министерство обороны Америки, Пентагон, начало принимать новую грязную политику вдобавок к своей зверской политике, которая олицетворяется в убийствах, разрушениях, оккупации, пытках над заключенными и так далее. Пентагон стал предлагать на рассмотрение конгрессу новую политику, смысл которой состоит в образовании вооруженных отрядов с целью их распространения в тех регионах, которые не подчиняются власти правительств в мире, для того чтобы они действовали в пользу американских интересов, и в частности это касается создания военных баз с целью размещения их в различных частях мусульманских стран, чтобы они были близки к любой цели на «Большом Ближнем Востоке», могли преследовать и уничтожать всякое сопротивление и моджахедов, а также снова разместили на территориях своих баз более 100 тысяч солдат из Европы и Азии. Ожидается, что конгресс одобрит эту политику, имеющую своей основной целью разделение стран исламского мира, который и без того разделен на части.</w:t>
      </w:r>
    </w:p>
    <w:p w14:paraId="638D8323">
      <w:pPr>
        <w:pStyle w:val="6"/>
        <w:keepNext w:val="0"/>
        <w:keepLines w:val="0"/>
        <w:widowControl/>
        <w:suppressLineNumbers w:val="0"/>
      </w:pPr>
      <w:r>
        <w:t>Согласно содержанию плана Соединенные Штаты поддерживают и вооружают эти вооруженные отряды и особенно в мусульманских странах как, например в Дарфуре, племенных районах в Пакистане на границе с Афганистаном, племенных районах в Йемене, на территории Западной Сахары, а именно в племенных районах между Алжиром, Марокко и Мавританией, а также в курдских районах, различных индонезийских островах, Сомали, Филиппинах, на севре Нигерии, приграничной территории между Малайзией и Таиландом и в других местах. В реализации этого плана Америка действует следующим образом:</w:t>
      </w:r>
    </w:p>
    <w:p w14:paraId="15063122">
      <w:pPr>
        <w:pStyle w:val="6"/>
        <w:keepNext w:val="0"/>
        <w:keepLines w:val="0"/>
        <w:widowControl/>
        <w:suppressLineNumbers w:val="0"/>
      </w:pPr>
      <w:r>
        <w:t>1. Определяет районы своей деятельности, сосредотачиваясь именно на том районе, где существуют различные народности и вероисповедания.</w:t>
      </w:r>
    </w:p>
    <w:p w14:paraId="627040CE">
      <w:pPr>
        <w:pStyle w:val="6"/>
        <w:keepNext w:val="0"/>
        <w:keepLines w:val="0"/>
        <w:widowControl/>
        <w:suppressLineNumbers w:val="0"/>
      </w:pPr>
      <w:r>
        <w:t>2. Содействует миссионерской деятельности для обращения в христианство жителей тех районов, которые испытывают муки голода, что и помогает ей обращать их в христианство.</w:t>
      </w:r>
    </w:p>
    <w:p w14:paraId="4D96C368">
      <w:pPr>
        <w:pStyle w:val="6"/>
        <w:keepNext w:val="0"/>
        <w:keepLines w:val="0"/>
        <w:widowControl/>
        <w:suppressLineNumbers w:val="0"/>
      </w:pPr>
      <w:r>
        <w:t>3. Деньгами и оружием поддерживает местные движения, чтобы они призывали к своей независимости и возврату к своему родному языку, как амазегийскому, курдскому и другим языкам, отказываясь от арабского языка.</w:t>
      </w:r>
    </w:p>
    <w:p w14:paraId="6969FED6">
      <w:pPr>
        <w:pStyle w:val="6"/>
        <w:keepNext w:val="0"/>
        <w:keepLines w:val="0"/>
        <w:widowControl/>
        <w:suppressLineNumbers w:val="0"/>
      </w:pPr>
      <w:r>
        <w:t>4. Западные средства массовой информации освещают все это и требуют от правительств предоставления независимости этим меньшинствам.</w:t>
      </w:r>
    </w:p>
    <w:p w14:paraId="5F468194">
      <w:pPr>
        <w:pStyle w:val="6"/>
        <w:keepNext w:val="0"/>
        <w:keepLines w:val="0"/>
        <w:widowControl/>
        <w:suppressLineNumbers w:val="0"/>
      </w:pPr>
      <w:r>
        <w:t>5. Отправляют «гуманитарные» миссии, организации и известных международных лиц для посещения этих районов и их представления в СМИ.</w:t>
      </w:r>
    </w:p>
    <w:p w14:paraId="36B628DC">
      <w:pPr>
        <w:pStyle w:val="6"/>
        <w:keepNext w:val="0"/>
        <w:keepLines w:val="0"/>
        <w:widowControl/>
        <w:suppressLineNumbers w:val="0"/>
      </w:pPr>
      <w:r>
        <w:t>6. Подстрекает некоторых своих приспешников к совершению массовых убийств, взрывов и тому подобных акций с целью эскалации положения и мобилизации мировой поддержки в пользу необходимости отделения того или иного района. Возможно такие акции, если это необходимо, проводит «Отдел операции в ЦРУ» и затем они приписываются правительствам.</w:t>
      </w:r>
    </w:p>
    <w:p w14:paraId="36D28432">
      <w:pPr>
        <w:pStyle w:val="6"/>
        <w:keepNext w:val="0"/>
        <w:keepLines w:val="0"/>
        <w:widowControl/>
        <w:suppressLineNumbers w:val="0"/>
      </w:pPr>
      <w:r>
        <w:t>7. Вооруженные отряды, при поддержке ООН, начинают вмешиваться и разрешать положение в пользу меньшинств. В итоге эти регионы отделяются от правительств, и Америка начинает создавать в них свои военные базы.</w:t>
      </w:r>
    </w:p>
    <w:p w14:paraId="5D9315CE">
      <w:pPr>
        <w:pStyle w:val="6"/>
        <w:keepNext w:val="0"/>
        <w:keepLines w:val="0"/>
        <w:widowControl/>
        <w:suppressLineNumbers w:val="0"/>
      </w:pPr>
      <w:r>
        <w:t>8. Эти отряды представляют собой наемников. Америка выбирает соответствующие каждому району народность, цвет кожи, вероисповедание, язык и так далее. Следует отметить, что газета «Филадельфия анкверар» опубликовала материал о том, что у Америки имеются 34000 наемных солдат, которые в настоящее время работают с ней, и что она работает для мобилизации еще большего их количества.</w:t>
      </w:r>
    </w:p>
    <w:p w14:paraId="4809AD5B">
      <w:pPr>
        <w:pStyle w:val="6"/>
        <w:keepNext w:val="0"/>
        <w:keepLines w:val="0"/>
        <w:widowControl/>
        <w:suppressLineNumbers w:val="0"/>
      </w:pPr>
      <w:r>
        <w:t>9. После этого Америка образовывает новое не имеющее прочной основы марионеточное государство.</w:t>
      </w:r>
    </w:p>
    <w:p w14:paraId="3802B053">
      <w:pPr>
        <w:pStyle w:val="6"/>
        <w:keepNext w:val="0"/>
        <w:keepLines w:val="0"/>
        <w:widowControl/>
        <w:suppressLineNumbers w:val="0"/>
      </w:pPr>
      <w:r>
        <w:t>Следует также отметить, что эти районы занимают важные стратегические места, не говоря уже об их больших территориях и природных богатствах. Например, территория Дарфура, который они стремятся отделить от Судана, примерно в два раза превышает территорию Франции.</w:t>
      </w:r>
    </w:p>
    <w:p w14:paraId="08AC2C3F">
      <w:pPr>
        <w:pStyle w:val="6"/>
        <w:keepNext w:val="0"/>
        <w:keepLines w:val="0"/>
        <w:widowControl/>
        <w:suppressLineNumbers w:val="0"/>
      </w:pPr>
      <w:r>
        <w:t>Поймут ли военачальники в странах исламского мира эту неминуемую опасность, чтобы предотвратить ее, до того как она произойдет? Добьются ли они довольства Всевышнего Аллаха, до того как случится все это, и свергнут ли они своих правителей-заговорщиков, которые позволяют все это? Заслужат ли они высокую честь в этом мире и великую награду в жизни последней? Всевышний Аллах сказал:</w:t>
      </w:r>
    </w:p>
    <w:p w14:paraId="2C03B07F">
      <w:pPr>
        <w:pStyle w:val="6"/>
        <w:keepNext w:val="0"/>
        <w:keepLines w:val="0"/>
        <w:widowControl/>
        <w:suppressLineNumbers w:val="0"/>
        <w:spacing w:before="0" w:beforeAutospacing="1" w:after="0" w:afterAutospacing="1"/>
        <w:ind w:left="0" w:right="0"/>
      </w:pPr>
      <w:r>
        <w:rPr>
          <w:rtl/>
          <w:cs/>
          <w:lang w:bidi="ar-SA"/>
        </w:rPr>
        <w:t>يَا أَيُّهَا الَّذِينَ آمَنُوا إِن تَنصُرُوا اللَّهَ يَنصُرْكُمْ وَيُثَبِّتْ أَقْدَامَكُمْ ، وَالَّذِينَ كَفَرُوا فَتَعْسًا لَّهُمْ وَأَضَلَّ أَعْمَالَهُمْ ، ذَلِكَ بِأَنَّهُمْ كَرِهُوا مَا أَنزَلَ اللَّهُ فَأَحْبَطَ أَعْمَالَهُمْ ، أَفَلَمْ يَسِيرُوا فِي الْأَرْضِ فَيَنظُرُوا كَيْفَ كَانَ عَاقِبَةُ الَّذِينَ مِن قَبْلِهِمْ دَمَّرَ اللَّهُ عَلَيْهِمْ وَلِلْكَافِرِينَ أَمْثَالُهَا ، ذَلِكَ بِأَنَّ اللَّهَ مَوْلَى الَّذِينَ آمَنُوا وَأَنَّ الْكَافِرِينَ لَا مَوْلَى لَهُمْ ، إِنَّ اللَّهَ يُدْخِلُ الَّذِينَ آمَنُوا وَعَمِلُوا الصَّالِحَاتِ جَنَّاتٍ تَجْرِي مِن تَحْتِهَا الْأَنْهَارُ وَالَّذِينَ كَفَرُوا يَتَمَتَّعُونَ وَيَأْكُلُونَ كَمَا تَأْكُلُ الْأَنْعَامُ وَالنَّارُ مَثْوًى لَّهُمْ</w:t>
      </w:r>
      <w:r>
        <w:rPr>
          <w:rFonts w:cs="Times New Roman"/>
          <w:cs w:val="0"/>
        </w:rPr>
        <w:t> </w:t>
      </w:r>
    </w:p>
    <w:p w14:paraId="30233DEA">
      <w:pPr>
        <w:pStyle w:val="6"/>
        <w:keepNext w:val="0"/>
        <w:keepLines w:val="0"/>
        <w:widowControl/>
        <w:suppressLineNumbers w:val="0"/>
        <w:jc w:val="center"/>
      </w:pPr>
      <w:r>
        <w:rPr>
          <w:rStyle w:val="7"/>
        </w:rPr>
        <w:t>«О вы, которые уверовали! Если поможете Аллаху, поможет Он вам и укрепит ваши стопы. А те, которые не веровали, - пропасть им, и собьет Он с пути их деяния. Это за то, что они возненавидели то, что ниспослал Аллах, и Он сделает тщетными их деяния. Разве они не ходили по земле и не видели, каков был конец тех, кто был до них? Аллах погубил их, и для неверных - подобное этому. Это потому, что Аллах - покровитель тех, которые уверовали, и потому, что у неверных нет покровителя. Поистине, Аллах введет тех, которые уверовали и творили благие дела, в сады, где внизу текут реки. А те, которые не уверовали, наслаждаются и едят, как животные, и огонь - местопребывание их!» (47:7-12)</w:t>
      </w:r>
    </w:p>
    <w:p w14:paraId="05CDC3FF">
      <w:pPr>
        <w:pStyle w:val="2"/>
        <w:keepNext w:val="0"/>
        <w:keepLines w:val="0"/>
        <w:widowControl/>
        <w:suppressLineNumbers w:val="0"/>
      </w:pPr>
      <w:r>
        <w:t xml:space="preserve">Необходим политический контроль и изменение, а не политическое сотрудничество </w:t>
      </w:r>
    </w:p>
    <w:p w14:paraId="43891C36">
      <w:pPr>
        <w:pStyle w:val="6"/>
        <w:keepNext w:val="0"/>
        <w:keepLines w:val="0"/>
        <w:widowControl/>
        <w:suppressLineNumbers w:val="0"/>
      </w:pPr>
      <w:r>
        <w:t>Деспотичные и дружественные к врагам уммы правящие режимы стараются обмануть оппозиционные политические круги, бросая им некоторые крохи взамен на то, чтобы нейтрализовать эти круги и тем самым иметь возможность укрепить себя во власти, чтобы продолжать крепко удерживать бразды правления и полновластно господствовать над людьми.</w:t>
      </w:r>
    </w:p>
    <w:p w14:paraId="70B7E082">
      <w:pPr>
        <w:pStyle w:val="6"/>
        <w:keepNext w:val="0"/>
        <w:keepLines w:val="0"/>
        <w:widowControl/>
        <w:suppressLineNumbers w:val="0"/>
      </w:pPr>
      <w:r>
        <w:t>Идея политического сотрудничества – это именно те крохи, которые бросают правящие режимы оппозиционным силам с тем, чтобы нейтрализовать их и подкупить, дабы они отказались от выполнения своей результативной и влиятельной роли.</w:t>
      </w:r>
    </w:p>
    <w:p w14:paraId="3FA68C88">
      <w:pPr>
        <w:pStyle w:val="6"/>
        <w:keepNext w:val="0"/>
        <w:keepLines w:val="0"/>
        <w:widowControl/>
        <w:suppressLineNumbers w:val="0"/>
      </w:pPr>
      <w:r>
        <w:t>Политическое сотрудничество означает должностное или формальное соучастие во власти с существующим режимом. Следовательно, оно означает утверждение этими силами законности режима и укрывание правителя со стороны закона и народа. Это в свою очередь означает, что режим смог укрепить себя взамен на это незначительное политическое сотрудничество оппозиции, которое, согласно утверждениям принявших идею политического сотрудничества, не может ничего изменить и улучшить.</w:t>
      </w:r>
    </w:p>
    <w:p w14:paraId="6E69BC3D">
      <w:pPr>
        <w:pStyle w:val="6"/>
        <w:keepNext w:val="0"/>
        <w:keepLines w:val="0"/>
        <w:widowControl/>
        <w:suppressLineNumbers w:val="0"/>
      </w:pPr>
      <w:r>
        <w:t>Сегодня от уммы не требуется политическое сотрудничество, спасающее деспотичного правителя от падения, а требуется проведение открытого, смелого и эффективного политического требования отчета, ведущего к свержению такого рода правителей. Политическое требование отчета означает острую и публичную критику со стороны настоящих движений и партий в адрес действующих в угоду Западу правящих режимов.</w:t>
      </w:r>
    </w:p>
    <w:p w14:paraId="00F9D934">
      <w:pPr>
        <w:pStyle w:val="6"/>
        <w:keepNext w:val="0"/>
        <w:keepLines w:val="0"/>
        <w:widowControl/>
        <w:suppressLineNumbers w:val="0"/>
      </w:pPr>
      <w:r>
        <w:t>Эта острая публичная критика должна охватывать каждое упущение правительства в исполнении им своих обязанностей, каждое его бездействие в том, что касается истинных интересов уммы. Политическое требование отчета означает наблюдение за каждой халатностью и невнимательностью со стороны правителей в отношении дел людей. Самыми важными из этих дел является неисполнение государством обязанности защищать умму перед яростными нападениями ее врагов. Также из этих дел является несправедливое отношение к народу и несоблюдение прав людей. И, прежде всего, необходимо отчитывать правящие режимы в том, что они не претворяют в жизнь шариат Аллаха и вступают в сговор с врагами уммы.</w:t>
      </w:r>
    </w:p>
    <w:p w14:paraId="027D52CD">
      <w:pPr>
        <w:pStyle w:val="6"/>
        <w:keepNext w:val="0"/>
        <w:keepLines w:val="0"/>
        <w:widowControl/>
        <w:suppressLineNumbers w:val="0"/>
      </w:pPr>
      <w:r>
        <w:t>Всевышний Аллах охарактеризовал эту умму как лучший народ, выведенный перед людьми по причине того, что она приказывает добро и запрещает зло:</w:t>
      </w:r>
    </w:p>
    <w:p w14:paraId="41E2C3D3">
      <w:pPr>
        <w:pStyle w:val="6"/>
        <w:keepNext w:val="0"/>
        <w:keepLines w:val="0"/>
        <w:widowControl/>
        <w:suppressLineNumbers w:val="0"/>
        <w:spacing w:before="0" w:beforeAutospacing="1" w:after="0" w:afterAutospacing="1"/>
        <w:ind w:left="0" w:right="0"/>
      </w:pPr>
      <w:r>
        <w:rPr>
          <w:rtl/>
          <w:cs/>
          <w:lang w:bidi="ar-SA"/>
        </w:rPr>
        <w:t>كُنتُمْ خَيْرَ أُمَّةٍ أُخْرِجَتْ لِلنَّاسِ تَأْمُرُونَ بِالْمَعْرُوفِ وَتَنْهَوْنَ عَنِ الْمُنكَرِ</w:t>
      </w:r>
      <w:r>
        <w:rPr>
          <w:rFonts w:cs="Times New Roman"/>
          <w:cs w:val="0"/>
        </w:rPr>
        <w:t> </w:t>
      </w:r>
    </w:p>
    <w:p w14:paraId="5715688F">
      <w:pPr>
        <w:pStyle w:val="6"/>
        <w:keepNext w:val="0"/>
        <w:keepLines w:val="0"/>
        <w:widowControl/>
        <w:suppressLineNumbers w:val="0"/>
        <w:jc w:val="center"/>
      </w:pPr>
      <w:r>
        <w:rPr>
          <w:rStyle w:val="7"/>
        </w:rPr>
        <w:t>«Вы стали лучшей из общин, которая выведена перед людьми: вы приказываете добро и удерживаете от зла» (3:110)</w:t>
      </w:r>
    </w:p>
    <w:p w14:paraId="02C10D2E">
      <w:pPr>
        <w:pStyle w:val="6"/>
        <w:keepNext w:val="0"/>
        <w:keepLines w:val="0"/>
        <w:widowControl/>
        <w:suppressLineNumbers w:val="0"/>
      </w:pPr>
      <w:r>
        <w:t>Всевышний Аллах потребовал от исламской уммы, чтобы она образовала группы, которые занимаются требованием отчета, приказывая добро и запрещая зло. Он сказал:</w:t>
      </w:r>
    </w:p>
    <w:p w14:paraId="076C74C3">
      <w:pPr>
        <w:pStyle w:val="6"/>
        <w:keepNext w:val="0"/>
        <w:keepLines w:val="0"/>
        <w:widowControl/>
        <w:suppressLineNumbers w:val="0"/>
        <w:spacing w:before="0" w:beforeAutospacing="1" w:after="0" w:afterAutospacing="1"/>
        <w:ind w:left="0" w:right="0"/>
      </w:pPr>
      <w:r>
        <w:rPr>
          <w:rtl/>
          <w:cs/>
          <w:lang w:bidi="ar-SA"/>
        </w:rPr>
        <w:t>وَلْتَكُن مِّنكُمْ أُمَّةٌ يَدْعُونَ إِلَى الْخَيْرِ وَيَأْمُرُونَ بِالْمَعْرُوفِ وَيَنْهَوْنَ عَنِ الْمُنكَرِ وَأُوْلَـئِكَ هُمُ الْمُفْلِحُونَ</w:t>
      </w:r>
      <w:r>
        <w:rPr>
          <w:rFonts w:cs="Times New Roman"/>
          <w:cs w:val="0"/>
        </w:rPr>
        <w:t> </w:t>
      </w:r>
    </w:p>
    <w:p w14:paraId="63ED6272">
      <w:pPr>
        <w:pStyle w:val="6"/>
        <w:keepNext w:val="0"/>
        <w:keepLines w:val="0"/>
        <w:widowControl/>
        <w:suppressLineNumbers w:val="0"/>
        <w:jc w:val="center"/>
      </w:pPr>
      <w:r>
        <w:rPr>
          <w:rStyle w:val="7"/>
        </w:rPr>
        <w:t>«И пусть будет среди вас группа, которая призывает к добру (Исламу), приказывает одобряемое и запрещает порицаемое. Эти – достигшие успеха» (3:104)</w:t>
      </w:r>
    </w:p>
    <w:p w14:paraId="166CAE03">
      <w:pPr>
        <w:pStyle w:val="6"/>
        <w:keepNext w:val="0"/>
        <w:keepLines w:val="0"/>
        <w:widowControl/>
        <w:suppressLineNumbers w:val="0"/>
      </w:pPr>
      <w:r>
        <w:t>Эти группы, приказывающие добро и запрещающие зло, являются по сути, как охарактеризовал их автор тафсира «аль-Джаляляйн», политическими партиями и движениями. Приказывать добро и запрещать зло аль-Куртуби называет самым важным делом, а аль-Газали величайшим столпом религии. Поэтому политическое требование отчета в таком понимании не является новшеством у мусульман, а наоборот оно является основой их жизни, их шариата и их поступков. И как бы ни старались неверные и лжецы сократить это требование отчета и перевести его в разряд не столь значительных дел, они никогда не смогут уничтожить его реальность в умах сознательных и искренних мусульман и в сущности исламской мысли.</w:t>
      </w:r>
    </w:p>
    <w:p w14:paraId="4E5E0D66">
      <w:pPr>
        <w:pStyle w:val="6"/>
        <w:keepNext w:val="0"/>
        <w:keepLines w:val="0"/>
        <w:widowControl/>
        <w:suppressLineNumbers w:val="0"/>
      </w:pPr>
      <w:r>
        <w:t xml:space="preserve">Абу Дауд передает от Посланника ﷺ, который сказал: </w:t>
      </w:r>
      <w:r>
        <w:rPr>
          <w:rStyle w:val="7"/>
        </w:rPr>
        <w:t>«…но нет клянусь Аллахом вы обязательно будете приказывать добро и запрещать зло. Вы обязательно будете останавливать тирана и строго склонять его к истине».</w:t>
      </w:r>
      <w:r>
        <w:t xml:space="preserve"> Этот хадис наиболее ясно передает смысл требования политического отчета. Приказывать добро и запрещать зло в этом хадисе связывается с необходимостью останавливать деспотичного правителя, ограничивать его истиной и принуждать к ней. И вообще требование политического отчета должно быть одной из основ религии и общественной шариатской нормой для всех людей.</w:t>
      </w:r>
    </w:p>
    <w:p w14:paraId="6A30D252">
      <w:pPr>
        <w:pStyle w:val="6"/>
        <w:keepNext w:val="0"/>
        <w:keepLines w:val="0"/>
        <w:widowControl/>
        <w:suppressLineNumbers w:val="0"/>
      </w:pPr>
      <w:r>
        <w:t>Сокращение же этой основы, ее искажение и замена ее политическим сотрудничеством и политическим лицемерием, является тем положением, с которым нельзя соглашаться и принимать его. Умма должна вернуться к этой основе, отказаться от политического сотрудничества и строго держаться требования политического отчета как одного из важнейших дел, образующих общественное политическое мнение в пользу правильной исламской системы правления (системы Халифата) и против предательства правителей и их прислужничества неверным колонизаторам, а также в пользу необходимости деятельности, направленной на свержение их и ликвидации их режимов, которые смиренны перед неверными и велики над мусульманами, т.е. при которых происходит все наоборот, нежели то, как об этом говорится в благородном аяте:</w:t>
      </w:r>
    </w:p>
    <w:p w14:paraId="28F96B4F">
      <w:pPr>
        <w:pStyle w:val="6"/>
        <w:keepNext w:val="0"/>
        <w:keepLines w:val="0"/>
        <w:widowControl/>
        <w:suppressLineNumbers w:val="0"/>
        <w:spacing w:before="0" w:beforeAutospacing="1" w:after="0" w:afterAutospacing="1"/>
        <w:ind w:left="0" w:right="0"/>
      </w:pPr>
      <w:r>
        <w:rPr>
          <w:rtl/>
          <w:cs/>
          <w:lang w:bidi="ar-SA"/>
        </w:rPr>
        <w:t>أَذِلَّةٍ عَلَى الْمُؤْمِنِينَ أَعِزَّةٍ عَلَى الْكَافِرِينَ</w:t>
      </w:r>
      <w:r>
        <w:rPr>
          <w:rFonts w:cs="Times New Roman"/>
          <w:cs w:val="0"/>
        </w:rPr>
        <w:t> </w:t>
      </w:r>
    </w:p>
    <w:p w14:paraId="7A002DC1">
      <w:pPr>
        <w:pStyle w:val="6"/>
        <w:keepNext w:val="0"/>
        <w:keepLines w:val="0"/>
        <w:widowControl/>
        <w:suppressLineNumbers w:val="0"/>
        <w:jc w:val="center"/>
      </w:pPr>
      <w:r>
        <w:rPr>
          <w:rStyle w:val="7"/>
        </w:rPr>
        <w:t>«смиренных перед верующими, великих над неверными» (5:54)</w:t>
      </w:r>
    </w:p>
    <w:p w14:paraId="77058F19">
      <w:pPr>
        <w:pStyle w:val="6"/>
        <w:keepNext w:val="0"/>
        <w:keepLines w:val="0"/>
        <w:widowControl/>
        <w:suppressLineNumbers w:val="0"/>
      </w:pPr>
      <w:r>
        <w:t>Правдивое и результативное требование политического отчета достаточно, для того чтобы воспитать и собрать огромные силы настоящих государственных деятелей, как и достаточно, для того чтобы удержать каждого, кто призывает к неверию, распутству, грехам и предательствам.</w:t>
      </w:r>
    </w:p>
    <w:p w14:paraId="27476BC8">
      <w:pPr>
        <w:pStyle w:val="6"/>
        <w:keepNext w:val="0"/>
        <w:keepLines w:val="0"/>
        <w:widowControl/>
        <w:suppressLineNumbers w:val="0"/>
      </w:pPr>
      <w:r>
        <w:t>Если бы существовало настоящее требование политического отчета, то разве посмели бы Америка и Израиль ежедневно убивать мусульман в Палестине и Ираке?! И разве осмелились бы правители мусульман получать распоряжения от своих хозяев, никак не считаясь со своими народами?</w:t>
      </w:r>
    </w:p>
    <w:p w14:paraId="32F2B6C2">
      <w:pPr>
        <w:pStyle w:val="6"/>
        <w:keepNext w:val="0"/>
        <w:keepLines w:val="0"/>
        <w:widowControl/>
        <w:suppressLineNumbers w:val="0"/>
      </w:pPr>
      <w:r>
        <w:t>Причина отсутствия эффективного требования политического отчета состоит, например, в том, что согласно распоряжениям американцев мы видим, как Саудовская Аравия упраздняет организацию «аль-Харамайн» и призывает к проведению в Эр-Рияде международной конференции по терроризму, а Египет, согласно требованию министра иностранных дел Америки Колина Пауэлла, призывает к проведению международной конференции по поводу выборов в Ираке, и так далее. Если бы существовало серьезное требование политического отчета, то эти правители-марионетки ни за что не осмеливались бы со всей покорностью и дисциплинированностью получать распоряжения от своих хозяев.</w:t>
      </w:r>
    </w:p>
    <w:p w14:paraId="63E3551F">
      <w:pPr>
        <w:pStyle w:val="6"/>
        <w:keepNext w:val="0"/>
        <w:keepLines w:val="0"/>
        <w:widowControl/>
        <w:suppressLineNumbers w:val="0"/>
      </w:pPr>
      <w:r>
        <w:t xml:space="preserve">В силу всего сказанного, от исламской уммы требуется то, чтобы она пересмотрела политическое сотрудничество, что возможно лишь путем полного отказа от него и принятия вместо него требования политического отчета, поскольку последнее выявляет фальшивость марионеточных режимов и сущность этих правителей, к действиям которых сознательные люди стали испытывать полнейшее отвращение. Посредством требования политического отчета это отвращение к правителям перейдет ко всем мусульманам и не будет лишь у сознательных людей из них, и тем самым благородный хадис Пророка ﷺ, касающийся этого вопроса, станет общей нормой среди всех слоев общества. В этом хадисе Пророк ﷺ говорит: </w:t>
      </w:r>
      <w:r>
        <w:rPr>
          <w:rStyle w:val="7"/>
        </w:rPr>
        <w:t>«Будут такие правители, которых вы будете одобрять, и испытывать спокойствие к ним. И будут над вами другие правители, к которым сердца будут испытывать отвращение, и от которых будут содрогаться тела».</w:t>
      </w:r>
    </w:p>
    <w:p w14:paraId="53AE9523">
      <w:pPr>
        <w:pStyle w:val="6"/>
        <w:keepNext w:val="0"/>
        <w:keepLines w:val="0"/>
        <w:widowControl/>
        <w:suppressLineNumbers w:val="0"/>
      </w:pPr>
      <w:r>
        <w:t>Абу Хамза аль-Хатыб – аль-Кудс</w:t>
      </w:r>
    </w:p>
    <w:p w14:paraId="3D60FF50">
      <w:pPr>
        <w:pStyle w:val="2"/>
        <w:keepNext w:val="0"/>
        <w:keepLines w:val="0"/>
        <w:widowControl/>
        <w:suppressLineNumbers w:val="0"/>
      </w:pPr>
      <w:r>
        <w:t xml:space="preserve">Наше единство – это наша шариатская обязанность, с ним мы устраним гнетущую разрозненность от нашей уммы </w:t>
      </w:r>
    </w:p>
    <w:p w14:paraId="655B5A18">
      <w:pPr>
        <w:pStyle w:val="6"/>
        <w:keepNext w:val="0"/>
        <w:keepLines w:val="0"/>
        <w:widowControl/>
        <w:suppressLineNumbers w:val="0"/>
      </w:pPr>
      <w:r>
        <w:t>Единство – это когда разобщенные люди становятся едиными во взгляде, словах или действиях или во всем этом вместе. Единство возникает естественно в силу природы человека, которая основывается на несовершенстве и нужде в другом человеке. Единство удовлетворяет его нужду и восполняет его несовершенство как индивида путем его соединения со вторым (а если с третьим, то это еще сильнее). Когда все объединяются вокруг взгляда одного человека, они становятся опорой и неприступной стеной, способными удовлетворять свои потребности и выполнять свои важные дела, которые они не могли выполнять, будучи разобщенными.</w:t>
      </w:r>
    </w:p>
    <w:p w14:paraId="29F6BB27">
      <w:pPr>
        <w:pStyle w:val="6"/>
        <w:keepNext w:val="0"/>
        <w:keepLines w:val="0"/>
        <w:widowControl/>
        <w:suppressLineNumbers w:val="0"/>
      </w:pPr>
      <w:r>
        <w:t>Единство, бесспорно, является силой и неотъемлемым спутником любого рода связи. Оно необходимо для связи как необходима душа для жизни. Не может быть жизни без души, как и не может быть единства без связи. Единство семьи, например, основывается на семейной связи. Таким же образом и патриотическое, националистическое и идеологическое единство. Следовательно, стремление человека к единству является в нем врожденным. Это единство продолжает оставаться либо на врожденной основе, либо возникает на идеологической основе. Из патриотической связи возникает единство на патриотической основе. Еще меньшей является семейная связь, из которой происходит семейное единство. Этим единством представляется родство. Такое единство существует для удовлетворения потребностей. Этой связи, пока она существует, придерживаются люди с корыстными намерениями. Также и единство на националистической основе. Тем не менее, источник происхождения единства на этих основах является исключительно сентиментальным. Такое единство, с пропаданием сентиментального фактора, может с легкостью подвергнуться исчезновению. Говоря иначе, единство на этих основах с легкостью теряет свою стремительность при торге за нее.</w:t>
      </w:r>
    </w:p>
    <w:p w14:paraId="1C889C9E">
      <w:pPr>
        <w:pStyle w:val="6"/>
        <w:keepNext w:val="0"/>
        <w:keepLines w:val="0"/>
        <w:widowControl/>
        <w:suppressLineNumbers w:val="0"/>
      </w:pPr>
      <w:r>
        <w:t>Члена семьи, а еще легче патриота или националиста, можно совратить и отклонить от единства путем угрозы, которую он усматривает более серьезной, чем те опасности, которые он, будучи в единстве, отстраняет от семьи, родины или нации. Либо его можно совратить и отклонить от единства через соблазн, который усматривается им более важным, чем то, к осуществлению чего он стремится в единстве со своей семьей, нацией или родиной. Таким образом, единство на сентиментальных основах подвергается конфликтам, разногласиям и торгам, и это показывает, что единство на такой основе очень слабо. Этому существует множество примеров, которые можно видеть в племенных конфликтах, приведших к тому, что разные племена стали агентами разных стран, как и можно видеть в исходе многих националистов и патриотов, которые остались с безуспешностью, отклонениями, бесполезной потерей сил, времени и искренних усилий.</w:t>
      </w:r>
    </w:p>
    <w:p w14:paraId="7F530576">
      <w:pPr>
        <w:pStyle w:val="6"/>
        <w:keepNext w:val="0"/>
        <w:keepLines w:val="0"/>
        <w:widowControl/>
        <w:suppressLineNumbers w:val="0"/>
      </w:pPr>
      <w:r>
        <w:t>Это ясно показывает, что такого рода единство является слабым, которое не может устоять перед внутренними конфликтами и внешними заговорами, поскольку любое действие, опирающееся на сентиментальную основу, которое не имеет идеологической основы, быстро подвергается обработке или становится объектом спекуляций, в результате чего оно постоянно меняет свои проявления. Это доказывает опасность единства на чисто сентиментальной основе, не имеющей прочной идеологической основы, которая не только сохраняет от упадка, но и осуществляет развитие. Это исторически установленный факт в великом развитии, которое объединило арабов и не арабов на основе «Нет бога кроме Аллаха и Мухаммад – Посланник Аллаха». Они были сдерживающей силой, живя в процветании и безопасности, в величии и с сознанием собственного достоинства, в единстве на этой блестящей идеологической основе, которая объединяет человека с человеком.</w:t>
      </w:r>
    </w:p>
    <w:p w14:paraId="2379EE8D">
      <w:pPr>
        <w:pStyle w:val="6"/>
        <w:keepNext w:val="0"/>
        <w:keepLines w:val="0"/>
        <w:widowControl/>
        <w:suppressLineNumbers w:val="0"/>
      </w:pPr>
      <w:r>
        <w:t>С другой стороны международное идеологическое единство не подвергается воздействию различных факторов и торгов, так как его источник является врожденно-идеологическим. Оно объединяет мир на душевном спокойствии и убежденности разума. Его источник – искренняя вера, основанная на разумных доказательствах. Оно прочно зиждется на твердой основе, в которую не может проникнуть никакое сомнение. Эта основа стремится к благу и осуществлению великих дел, отстраняет своей силой всякое зло и опасность.</w:t>
      </w:r>
    </w:p>
    <w:p w14:paraId="6E59AA2C">
      <w:pPr>
        <w:pStyle w:val="6"/>
        <w:keepNext w:val="0"/>
        <w:keepLines w:val="0"/>
        <w:widowControl/>
        <w:suppressLineNumbers w:val="0"/>
      </w:pPr>
      <w:r>
        <w:t>Единство на этой основе не подвергается торгу за принесение благ или за нанесение вреда и осуществляет наивысшие интересы. Эта основа, т.е. правильная идеология, ведет к победе и укреплению на земле, и к раю, ширина которого небеса и земля, оберегает от самого большого зла и опасностей в жизни земной и жизни последующей. И это совершенно очевидно. Нет ничего более показательного в этом, чем исторический факт. Единство на основе исламской идеологии показало самые блистательные примеры человеческого единства и его устойчивости на протяжении 14 веков, объединяя белого и черного, араба и не араба, сильного и слабого, бедные страны и богатые, показав самый блестящий пример единства в истории и гордясь этим перед всем миром. При этом единстве мир наслаждался бесподобным в истории процветанием в мышлении, экономике и науке. При нем без различия в расах и нациях защищалась жизнь, имущество и достоинство каждого человека. Будучи как один они были едины против того, кто враждовал с ними.</w:t>
      </w:r>
    </w:p>
    <w:p w14:paraId="5553417B">
      <w:pPr>
        <w:pStyle w:val="6"/>
        <w:keepNext w:val="0"/>
        <w:keepLines w:val="0"/>
        <w:widowControl/>
        <w:suppressLineNumbers w:val="0"/>
      </w:pPr>
      <w:r>
        <w:t>Это единство, постепенно возрастая в своих масштабах, дошло до Китая на востоке и центра Европы на западе. Оно еще больше усилилось и целые народы (зависимые, мирные или союзные) испытывали перед ним почтительный страх. Примечательно то, что лишь некоторая часть из этого единства сокрушила монголо-татар в Айнджалуте, некоторая часть из которых потом приняла Ислам. Позже та же часть единства сокрушила при Хиттине крестоносцев, что со всей ясностью и твердостью свидетельствует о том, что пример единства на основе идеологии Ислама является спасительным избавлением для человечества, с которым оно может достигнуть счастья в жизни земной и жизни последующей. Бесспорно, все люди объединяются в какое-либо единство, что к тому же является человеческим правом. Благодаря единству появляется сотрудничество, сила, производство, счастье и безопасность.</w:t>
      </w:r>
    </w:p>
    <w:p w14:paraId="72447A76">
      <w:pPr>
        <w:pStyle w:val="6"/>
        <w:keepNext w:val="0"/>
        <w:keepLines w:val="0"/>
        <w:widowControl/>
        <w:suppressLineNumbers w:val="0"/>
      </w:pPr>
      <w:r>
        <w:t>И наоборот разобщенность образовывает разногласие, разделение, слабость, упадок и несчастье, что является отклонением, противоречащим человеческой природе. Кроме того, если деятельность, направленная на разделение и призыв к нему, исходит изнутри, то это предательство и раскаяние, а если исходит извне, то это гнет, грязное отклонение и презренность. Самым ярким и памятным историческим примером этому является неминуемое зло и великий гнет, которым будучи в единстве подверглась исламская умма в результате постигшего ее разделения, начиная с соглашения Сайкс-пико, в основу которого было заложено разделение земель исламского мира на небольшие слабые государства, не имеющие реальной власти, где критерием разделения была степень слабости, при которой ни одно из этих государств не сможет защитить себя, достичь славы или отразить удары, и, завершая постоянными попытками, через которые враги уммы стремятся сохранять умму разделенной, разобщенной, в которой одни борются с другими. И что хуже и унизительнее всего, так это то, что всякая попытка призыва к какому-либо единству, хотя бы между двумя странами, силой воспрещается со стороны неверных коварных государств. И особенно, примечательно то, что когда они образовали эти страны, они одновременно образовали общественное мнение в пользу права этих стран на суверенитет в пределах своих границ с рассмотрением любого пересмотра этих границ как умаление их суверенитета и посягательство на их целостность.</w:t>
      </w:r>
    </w:p>
    <w:p w14:paraId="58968E47">
      <w:pPr>
        <w:pStyle w:val="6"/>
        <w:keepNext w:val="0"/>
        <w:keepLines w:val="0"/>
        <w:widowControl/>
        <w:suppressLineNumbers w:val="0"/>
      </w:pPr>
      <w:r>
        <w:t>Это мерзкое стремление со стороны неверных государств направлено на искажение истин, их извращение и фальсификацию. Таким образом, получается, что любое стремление к единству, и в частности на идеологической основе, является посягательством на право другого, умалением его права на самостоятельность и самоопределение!!! Да, это и есть их позорный обычай в извращении истин, пренебрегая правами и умами других народов. Да, это фальсификация общественного мнения – есть извращение наивысших истин в истории, и этим извращением они хотят нанести мусульманам смертельный удар, уничтожив тем самым у них все исламское, силу и развитие. Ведь они не учитывают в отношении мусульманина ни родственных отношений, ни договора, а что говорить о мусульманах, которые являются одной единой в военном, экономическом и политическом плане уммой (с численностью в 1,5 миллиарда) на основе истинной исламской идеологии, которая угрожает международному кафирскому господству, и покончит с гнетом, направленным против подчиненных народов. Да, из-за этого неверный Запад стремился и продолжает стремиться полностью извратить истины, приказывая своим слугам, своим дьяволам в людском обличии и их рупорам (мыслителям и работникам СМИ) красноречиво говорить, показывая истину ложью, а ложь истиной.</w:t>
      </w:r>
    </w:p>
    <w:p w14:paraId="6D44A080">
      <w:pPr>
        <w:pStyle w:val="6"/>
        <w:keepNext w:val="0"/>
        <w:keepLines w:val="0"/>
        <w:widowControl/>
        <w:suppressLineNumbers w:val="0"/>
      </w:pPr>
      <w:r>
        <w:t>В силу такого извращения истин стремление к этому единству стало называться несправедливостью, о котором говорят, что это посягательство на права других и отклонение от здоровой природы, от международной воли и ее норм. Это единство было разрушено коварным и вероломным путем. В свое время этим государством, единством и осознанием собственного достоинства вся умма без исключения (арабы и не арабы, зиммии: евреи, христиане и огнепоклонники) гордилась перед всем миром, который считался с этим единством. И наоборот границы, которые разделили умму и уничтожили ее государство, из-за которых она ослабла и оказалась объектом разграбления, стали «явной истиной» и «прямым путем». Да погубит их Аллах!</w:t>
      </w:r>
    </w:p>
    <w:p w14:paraId="09A76B6D">
      <w:pPr>
        <w:pStyle w:val="6"/>
        <w:keepNext w:val="0"/>
        <w:keepLines w:val="0"/>
        <w:widowControl/>
        <w:suppressLineNumbers w:val="0"/>
      </w:pPr>
      <w:r>
        <w:t>Да, результат этой фальсификации – уничтожение лучшей и великой уммы с численностью в 1,5 миллиарда. Угнетают и притесняют ее неверные, и она стала объектом разграбления для каждого алчного. Таким образом, каждая попытка к единству пресекается на местном, региональном и международном уровне. Для борьбы против такой попытки направляются войска, и против нее консолидируется мощное общественное мнение, поскольку в этом, оказывается, замечается «посягательство на права других и их суверенитет», а разделение является гарантируемым, оберегаемым и уважаемым на международном уровне гуманным правом. Согласится ли умма такому положению и передаст ли она своим будущим поколениям это разделение с его унижением и позором?!</w:t>
      </w:r>
    </w:p>
    <w:p w14:paraId="4C6D3DDC">
      <w:pPr>
        <w:pStyle w:val="6"/>
        <w:keepNext w:val="0"/>
        <w:keepLines w:val="0"/>
        <w:widowControl/>
        <w:suppressLineNumbers w:val="0"/>
      </w:pPr>
      <w:r>
        <w:t>Бесспорная человеческая истина состоит в том, что источник единства является естественным у человека, а сила этого единства, его правильность, его счастье и постоянство возможны лишь на идеологической, разумной и духовной основе. Касательно исламской уммы это единство настолько глубоко, что его невозможно вырвать, настолько сильно, что против него невозможно бороться, настолько высоко, что до него не могут добраться враги уммы. Если умма захочет и решит возродить свое единство, которое является ее судьбоносной проблемой, то она устремится к этой цели, не замечая перед собой никакого препятствия, чтобы униженно пали ниц перед ней тираны, которых она с легкостью уничтожит. Единство имеет глубокие корни в ее историческом, законодательном и идеологическом наследии и, кроме того, является ее шариатским и человеческим правом.</w:t>
      </w:r>
    </w:p>
    <w:p w14:paraId="20B1B038">
      <w:pPr>
        <w:pStyle w:val="6"/>
        <w:keepNext w:val="0"/>
        <w:keepLines w:val="0"/>
        <w:widowControl/>
        <w:suppressLineNumbers w:val="0"/>
      </w:pPr>
      <w:r>
        <w:t>Относительно единства имеется также человеческое единодушие, начиная с Китая с его огромным населением на Дальнем Востоке, в Европе с ее экономическим единством и объединением Германии, и заканчивая Соединенными Штатами Америки с ее различными союзными и объединительными формами. И, наоборот, при всяком стремлении к разделению и разобщению утрачивается сила единства и происходит отклонение от человеческой природы. Ни один народ не станет соглашаться с тем, чтобы кто-то угрожал их единству и разделял их. Естественным человеческим состоянием является несогласие с разделением в международных нормах, что порождает потерю и разрушение, позор и унижение. Это общечеловеческая трагедия и катастрофа, которая угрожает существованию целых народов и в особенности идеологических народов, обладающих посланием. Такое состояние возникает лишь в результате заговора и фальсификации истин из зависти и гнева, и это знак умственного и человеческого отклонения. Всевышний Аллах говорит:</w:t>
      </w:r>
    </w:p>
    <w:p w14:paraId="0C5CE751">
      <w:pPr>
        <w:pStyle w:val="6"/>
        <w:keepNext w:val="0"/>
        <w:keepLines w:val="0"/>
        <w:widowControl/>
        <w:suppressLineNumbers w:val="0"/>
        <w:spacing w:before="0" w:beforeAutospacing="1" w:after="0" w:afterAutospacing="1"/>
        <w:ind w:left="0" w:right="0"/>
      </w:pPr>
      <w:r>
        <w:rPr>
          <w:rtl/>
          <w:cs/>
          <w:lang w:bidi="ar-SA"/>
        </w:rPr>
        <w:t>وَدَّ كَثِيرٌ مِّنْ أَهْلِ الْكِتَابِ لَوْ يَرُدُّونَكُم مِّن بَعْدِ إِيمَانِكُمْ كُفَّاراً حَسَدًا مِّنْ عِندِ أَنفُسِهِم</w:t>
      </w:r>
      <w:r>
        <w:rPr>
          <w:rFonts w:cs="Times New Roman"/>
          <w:cs w:val="0"/>
        </w:rPr>
        <w:t> </w:t>
      </w:r>
    </w:p>
    <w:p w14:paraId="43931F2C">
      <w:pPr>
        <w:pStyle w:val="6"/>
        <w:keepNext w:val="0"/>
        <w:keepLines w:val="0"/>
        <w:widowControl/>
        <w:suppressLineNumbers w:val="0"/>
        <w:jc w:val="center"/>
      </w:pPr>
      <w:r>
        <w:rPr>
          <w:rStyle w:val="7"/>
        </w:rPr>
        <w:t>«Многие из обладателей писания хотели бы обратить вас после вашей веры в неверных по зависти в них самих» (2:109)</w:t>
      </w:r>
    </w:p>
    <w:p w14:paraId="6EF3299D">
      <w:pPr>
        <w:pStyle w:val="6"/>
        <w:keepNext w:val="0"/>
        <w:keepLines w:val="0"/>
        <w:widowControl/>
        <w:suppressLineNumbers w:val="0"/>
      </w:pPr>
      <w:r>
        <w:t>То, что обязал Господь миров, понятно в следующем аяте, где Он сказал:</w:t>
      </w:r>
    </w:p>
    <w:p w14:paraId="724218EA">
      <w:pPr>
        <w:pStyle w:val="6"/>
        <w:keepNext w:val="0"/>
        <w:keepLines w:val="0"/>
        <w:widowControl/>
        <w:suppressLineNumbers w:val="0"/>
        <w:spacing w:before="0" w:beforeAutospacing="1" w:after="0" w:afterAutospacing="1"/>
        <w:ind w:left="0" w:right="0"/>
      </w:pPr>
      <w:r>
        <w:rPr>
          <w:rtl/>
          <w:cs/>
          <w:lang w:bidi="ar-SA"/>
        </w:rPr>
        <w:t>إِنَّ هَذِهِ أُمَّتُكُمْ أُمَّةً وَاحِدَةً وَأَنَا رَبُّكُمْ فَاعْبُدُونِ</w:t>
      </w:r>
      <w:r>
        <w:rPr>
          <w:rFonts w:cs="Times New Roman"/>
          <w:cs w:val="0"/>
        </w:rPr>
        <w:t> </w:t>
      </w:r>
    </w:p>
    <w:p w14:paraId="4017717B">
      <w:pPr>
        <w:pStyle w:val="6"/>
        <w:keepNext w:val="0"/>
        <w:keepLines w:val="0"/>
        <w:widowControl/>
        <w:suppressLineNumbers w:val="0"/>
        <w:jc w:val="center"/>
      </w:pPr>
      <w:r>
        <w:rPr>
          <w:rStyle w:val="7"/>
        </w:rPr>
        <w:t>«Поистине, этот ваш народ – народ единый, и Я – Господь ваш, поклоняйтесь же Мне!» (21:92)</w:t>
      </w:r>
    </w:p>
    <w:p w14:paraId="2A6C280D">
      <w:pPr>
        <w:pStyle w:val="6"/>
        <w:keepNext w:val="0"/>
        <w:keepLines w:val="0"/>
        <w:widowControl/>
        <w:suppressLineNumbers w:val="0"/>
      </w:pPr>
      <w:r>
        <w:t>Ясно понимается то, что Он обязал возникновение, существование и дальнейшую сохранность исламской уммы как единой уммы на ее территории, в экономике, политике и правлении. Она должна быть единой уммой в одном государстве, под одним знаменем и во главе с одним халифом для поклонения Одному Единому Господу, и ее не должны разделять никакие границы и препятствия, объединяясь на основе правила:</w:t>
      </w:r>
    </w:p>
    <w:p w14:paraId="162D3DB2">
      <w:pPr>
        <w:pStyle w:val="6"/>
        <w:keepNext w:val="0"/>
        <w:keepLines w:val="0"/>
        <w:widowControl/>
        <w:suppressLineNumbers w:val="0"/>
        <w:spacing w:before="0" w:beforeAutospacing="1" w:after="0" w:afterAutospacing="1"/>
        <w:ind w:left="0" w:right="0"/>
      </w:pPr>
      <w:r>
        <w:rPr>
          <w:rtl/>
          <w:cs/>
          <w:lang w:bidi="ar-SA"/>
        </w:rPr>
        <w:t>إِنَّمَا الْمُؤْمِنُونَ إِخْوَةٌ</w:t>
      </w:r>
      <w:r>
        <w:rPr>
          <w:rFonts w:cs="Times New Roman"/>
          <w:cs w:val="0"/>
        </w:rPr>
        <w:t> </w:t>
      </w:r>
    </w:p>
    <w:p w14:paraId="32A2564A">
      <w:pPr>
        <w:pStyle w:val="6"/>
        <w:keepNext w:val="0"/>
        <w:keepLines w:val="0"/>
        <w:widowControl/>
        <w:suppressLineNumbers w:val="0"/>
        <w:jc w:val="center"/>
      </w:pPr>
      <w:r>
        <w:rPr>
          <w:rStyle w:val="7"/>
        </w:rPr>
        <w:t>«Воистину верующие – братья» (49:10)</w:t>
      </w:r>
    </w:p>
    <w:p w14:paraId="05437DA3">
      <w:pPr>
        <w:pStyle w:val="6"/>
        <w:keepNext w:val="0"/>
        <w:keepLines w:val="0"/>
        <w:widowControl/>
        <w:suppressLineNumbers w:val="0"/>
      </w:pPr>
      <w:r>
        <w:t>Это была заповедь Посланника ﷺ и первое основание здания древнего Исламского государства, первый камень которого был заложен в первой хартии: «Поистине мусульмане являются отдельной от других людей уммой». Высказывания о том, что мир мусульман один и их война одна; что их жизни и имущества равны, даже простой мусульманин находится под их защитой, и они точно одна рука против того, кто враждебно выступает против них, заполняли их сердца и умы, заставляя их повторять и претворять в жизнь то, что сказал их Пророк ﷺ и обязал для них:</w:t>
      </w:r>
      <w:r>
        <w:rPr>
          <w:rStyle w:val="7"/>
        </w:rPr>
        <w:t xml:space="preserve"> «Пример мусульман в их взаимной любви, взаимном милосердии и сочувствии подобен одному организму. Когда болит какой-то один орган этого организма, весь организм отзывается на это болью и бессонницей», а также его слова: «Пример двух мусульман подобен зданию, одна часть которого укрепляет другую».</w:t>
      </w:r>
    </w:p>
    <w:p w14:paraId="776068BE">
      <w:pPr>
        <w:pStyle w:val="6"/>
        <w:keepNext w:val="0"/>
        <w:keepLines w:val="0"/>
        <w:widowControl/>
        <w:suppressLineNumbers w:val="0"/>
      </w:pPr>
      <w:r>
        <w:t>Да, наследие нашей уммы и ее слава исходят из самых ее глубин. И это является одной из первостепеннейших ее обязанностей, и даже судьбоносной проблемой, ради которой стоит умирать, как и является одной из важнейших основ ее отношений и норм. Для нас единство является настолько глубоким и давним, что его невозможно уничтожить; настолько очевидным, что его невозможно исказить; настолько возвышенным, что его невозможно принизить. Это на самом деле так. Например, житель Танжера (Марокко) – брат для жителя Джакарты (Индонезия).</w:t>
      </w:r>
    </w:p>
    <w:p w14:paraId="0F267E29">
      <w:pPr>
        <w:pStyle w:val="6"/>
        <w:keepNext w:val="0"/>
        <w:keepLines w:val="0"/>
        <w:widowControl/>
        <w:suppressLineNumbers w:val="0"/>
      </w:pPr>
      <w:r>
        <w:t>Вскоре, с дозволения Аллаха, время покажет для обладающих разумом и для других, как житель Танжера стремился с жителем Джакарты к единству и Халифату с противоположных краев мусульманских земель, прилагая для этого все свои искренние усилия, будучи глубоко убежденными в том, что единство – их надежда и неизбежное их будущее, хотят этого кафиры или нет. Это является надеждой всех мусульман во всех частях исламского мира, и они работают для осуществления этой надежды. Повторяя слова своего благородного Посланника (с.а.в.):</w:t>
      </w:r>
      <w:r>
        <w:rPr>
          <w:rStyle w:val="5"/>
        </w:rPr>
        <w:t xml:space="preserve"> «Если будет дана присяга двух халифам, убейте второго из них»</w:t>
      </w:r>
      <w:r>
        <w:t xml:space="preserve">, она понимает, что ей приказано убить его, несмотря на то, что он халиф, не обращая внимания на того, кто именно желает нарушить ее единство, в котором кроется ее сила, величие и слава. Она знает хадис своего Пророка ﷺ в котором он говорит: </w:t>
      </w:r>
      <w:r>
        <w:rPr>
          <w:rStyle w:val="7"/>
        </w:rPr>
        <w:t>«Кто пришел к вам, когда вся власть ваша у одного человека, желая разрушить ваше единство или разделить вас, отрубите ему голову, кем бы он ни был».</w:t>
      </w:r>
    </w:p>
    <w:p w14:paraId="78CACDB4">
      <w:pPr>
        <w:pStyle w:val="6"/>
        <w:keepNext w:val="0"/>
        <w:keepLines w:val="0"/>
        <w:widowControl/>
        <w:suppressLineNumbers w:val="0"/>
      </w:pPr>
      <w:r>
        <w:t>Эта великая истина, наполнившая весь мир, и эти великие значения, очень существенны для уммы, и в будущем она накажет каждого, кто способствовал и способствует каким-то словам или действиям, приведшим к заговору против ее единства или препятствующим ее единству.</w:t>
      </w:r>
    </w:p>
    <w:p w14:paraId="69CBB229">
      <w:pPr>
        <w:pStyle w:val="6"/>
        <w:keepNext w:val="0"/>
        <w:keepLines w:val="0"/>
        <w:widowControl/>
        <w:suppressLineNumbers w:val="0"/>
      </w:pPr>
      <w:r>
        <w:t>Мы хотим сказать народам и разумным людям всего мира, что наше единство, к которому мы стремимся, необходимо для спасения мира от насилия капитализма и бедствий, которые он принес человечеству. Наше единство необходимо, для того чтобы мир стал жить в справедливости Ислама и его благоденствии, чтобы вывести людей из бедности и лишений, господства и монополии капиталистов, к богатству жизни земной и жизни последней. Наши слова подтверждаются нашими делами.</w:t>
      </w:r>
    </w:p>
    <w:p w14:paraId="6748F875">
      <w:pPr>
        <w:pStyle w:val="6"/>
        <w:keepNext w:val="0"/>
        <w:keepLines w:val="0"/>
        <w:widowControl/>
        <w:suppressLineNumbers w:val="0"/>
      </w:pPr>
      <w:r>
        <w:t>Обратитесь к нашей большой истории, и засвидетельствует об этом каждый, кто в свое время присоединился к нашему единству, которое обеспечивало все права подданства на основе того, что каждый, кто имеет наше гражданство, кем бы он ни был, Исламское государство обязано защищать его жизнь, честь, имущество и его неприкосновенность. Наш предводитель и пример – наш Посланник ﷺ говорит:</w:t>
      </w:r>
      <w:r>
        <w:rPr>
          <w:rStyle w:val="7"/>
        </w:rPr>
        <w:t xml:space="preserve"> «Кто обидел зиммия, тот обидел меня»</w:t>
      </w:r>
      <w:r>
        <w:t>. Лучшим судьей для нас является наша история. Как же иначе, ведь наши стремления были направлены на благо человечества с целью поднятия его из самых низших ступеней животного существования к наивысшим ступеням человечества. Как же иначе, ведь мы были маяком для всего мира в знаниях, развитии, процветании и стабильности.</w:t>
      </w:r>
    </w:p>
    <w:p w14:paraId="5176E410">
      <w:pPr>
        <w:pStyle w:val="6"/>
        <w:keepNext w:val="0"/>
        <w:keepLines w:val="0"/>
        <w:widowControl/>
        <w:suppressLineNumbers w:val="0"/>
      </w:pPr>
      <w:r>
        <w:t>Они тысячи раз погубили нас в тот день, когда вмешались в наши дела и разрушили наше единство; в тот день, когда приняли и исполнили Сайкс-пико и другие соглашения. Их войска продолжают убивать нас и разрушать наши дома, вырезать наших детей и бесчестить наших женщин на виду у всего мира. Разве они не знают, что из нашей памяти ничего не стерто, а наши сердца уже разрываются от гнева, и что нас излечит лишь наше устремление к нашему единству для избавления всего мира от гнета.</w:t>
      </w:r>
    </w:p>
    <w:p w14:paraId="4335A4EE">
      <w:pPr>
        <w:pStyle w:val="6"/>
        <w:keepNext w:val="0"/>
        <w:keepLines w:val="0"/>
        <w:widowControl/>
        <w:suppressLineNumbers w:val="0"/>
      </w:pPr>
      <w:r>
        <w:t>Саид аль-Асъад – Байт аль-Макдис</w:t>
      </w:r>
    </w:p>
    <w:p w14:paraId="66FD6C8F">
      <w:pPr>
        <w:pStyle w:val="2"/>
        <w:keepNext w:val="0"/>
        <w:keepLines w:val="0"/>
        <w:widowControl/>
        <w:suppressLineNumbers w:val="0"/>
      </w:pPr>
      <w:r>
        <w:t xml:space="preserve">Мировая валютная система (11) Евро вытесняет доллар </w:t>
      </w:r>
    </w:p>
    <w:p w14:paraId="699A7C33">
      <w:pPr>
        <w:pStyle w:val="6"/>
        <w:keepNext w:val="0"/>
        <w:keepLines w:val="0"/>
        <w:widowControl/>
        <w:suppressLineNumbers w:val="0"/>
      </w:pPr>
      <w:r>
        <w:t>Несмотря на продолжение валютной неустойчивости и многократное превышение стоимости одной унции золота своей свободной стоимости (примерно 155 долларов за унцию), нет договоренности относительно стоимости доллара в золоте, который к тому же утратил доверие клиентов. С вхождением евро на арену финансового и экономического рынка серьезно пошатнулись позиции доллара, и евро стал вытеснять его.</w:t>
      </w:r>
    </w:p>
    <w:p w14:paraId="21128E23">
      <w:pPr>
        <w:pStyle w:val="6"/>
        <w:keepNext w:val="0"/>
        <w:keepLines w:val="0"/>
        <w:widowControl/>
        <w:suppressLineNumbers w:val="0"/>
      </w:pPr>
      <w:r>
        <w:t>В начале 2000 года – согласно исследованию центрального европейского банка – на рынке ценных бумаг акции, подписанные в евро, занимали 41,5%, что близко к акциям, подписанным в долларе (42,5%). Что касается иностранных акционеров в зоне евро, то их численность возросла с 21,7% в 1999 году до 30,4% в июне 2003 года, между тем как количество акционеров в зоне доллара снизилось с 46,8% до 43,7%, а акционеров в зоне иены с 16,6% до 10,5%.</w:t>
      </w:r>
    </w:p>
    <w:p w14:paraId="753E5DDD">
      <w:pPr>
        <w:pStyle w:val="6"/>
        <w:keepNext w:val="0"/>
        <w:keepLines w:val="0"/>
        <w:widowControl/>
        <w:suppressLineNumbers w:val="0"/>
      </w:pPr>
      <w:r>
        <w:t>Это означает, что данный прыжок евро предоставляет европейским организациям важную и обширную особенность на рынке акций и ценных бумаг, имеющих ликвидность и безопасный отрыв.</w:t>
      </w:r>
    </w:p>
    <w:p w14:paraId="7695FE1B">
      <w:pPr>
        <w:pStyle w:val="6"/>
        <w:keepNext w:val="0"/>
        <w:keepLines w:val="0"/>
        <w:widowControl/>
        <w:suppressLineNumbers w:val="0"/>
      </w:pPr>
      <w:r>
        <w:t>Рост евро образует благоприятную возможность для банков, и в этой области исследование центрального европейского банка показывает, что кредиты в евро возросли с 19,6% до 24,6% с июня 1999 года по декабрь 2002 года, между тем как за тот же период кредиты в долларах снизились с 55,2% до 53,2%.</w:t>
      </w:r>
    </w:p>
    <w:p w14:paraId="503FBEFF">
      <w:pPr>
        <w:pStyle w:val="6"/>
        <w:keepNext w:val="0"/>
        <w:keepLines w:val="0"/>
        <w:widowControl/>
        <w:suppressLineNumbers w:val="0"/>
      </w:pPr>
      <w:r>
        <w:t>Евро стал использоваться в качестве расчетной и обменной валюты. Его доля в европейском экспорте достигла 50%, а импорт – 45%, что представляет собой пользу для европейских организаций. Однако уровень евро в мировых торговых операциях в целом будет оставаться низким (между 10% и 15% напротив 40% доллара). С другой стороны возросла его доля в резервах центральных банков с 12,7% в конце 1999 года до 18,7% в конце 2002 года. Но, несмотря на это, доля евро будет оставаться весьма низкой в сравнении с долей доллара, которая согласно последним данным МВФ составляет 64,5%. Один из экспертов полагает, что евро делает прогрессирующие шаги на международной арене.</w:t>
      </w:r>
    </w:p>
    <w:p w14:paraId="2D5B941C">
      <w:pPr>
        <w:pStyle w:val="6"/>
        <w:keepNext w:val="0"/>
        <w:keepLines w:val="0"/>
        <w:widowControl/>
        <w:suppressLineNumbers w:val="0"/>
      </w:pPr>
      <w:r>
        <w:t>Суммарный объем резервов центральных европейских банков достигает 2 млрд. долларов, в то время как объем ежедневных обменов на валютном рынке достигает 1200 млрд. долларов. Поэтому, для того чтобы какие-либо мероприятия были эффективными на рынках, они должны основываться на совместной и согласованной деятельности в Европе, дабы снижение доллара не становилось стимулирующим американский экспорт фактором и, особенно, в отношении промышленников, которые в свою очередь симпатизируют Республиканской партии, а значит, являются объектом внимания Буша, нынешнего президента от республиканцев.</w:t>
      </w:r>
    </w:p>
    <w:p w14:paraId="6B836B8D">
      <w:pPr>
        <w:pStyle w:val="6"/>
        <w:keepNext w:val="0"/>
        <w:keepLines w:val="0"/>
        <w:widowControl/>
        <w:suppressLineNumbers w:val="0"/>
      </w:pPr>
      <w:r>
        <w:t>Поэтому доллар если можно так выразиться «шатается на троне», на котором он исключительно один находился десятки лет. То, чему не так давно подверглась американская экономика, усилили кризисы доллара. На протяжении менее двух лет американская экономика подверглась трем потрясениям:</w:t>
      </w:r>
    </w:p>
    <w:p w14:paraId="369F2932">
      <w:pPr>
        <w:pStyle w:val="6"/>
        <w:keepNext w:val="0"/>
        <w:keepLines w:val="0"/>
        <w:widowControl/>
        <w:suppressLineNumbers w:val="0"/>
      </w:pPr>
      <w:r>
        <w:t>Первое: в 2001 году, когда начался финансовый обвал так называемых компаний Силиконовой долины. Это компании электронной промышленности и программного обеспечения, которые основываются на производстве полупроводников, главных элементов компьютеров и Интернета, и основатели того, что названо революцией в сфере связей и информации. Тем не менее, перенасыщенность рынков и преувеличение прибылей привели в 2001 году к началу убытков. Были уволены 25 тысяч рабочих и это наибольшее количество рабочих мест, которые были потеряны в этом секторе на протяжении 9 лет. Закрылись 500 компаний, что вдовое превысило число компаний, которые обанкротились в 2000 году.</w:t>
      </w:r>
    </w:p>
    <w:p w14:paraId="3093292E">
      <w:pPr>
        <w:pStyle w:val="6"/>
        <w:keepNext w:val="0"/>
        <w:keepLines w:val="0"/>
        <w:widowControl/>
        <w:suppressLineNumbers w:val="0"/>
      </w:pPr>
      <w:r>
        <w:t>Второе: второе потрясение произошло 11 сентября 2001 года. Это событие оказало большое влияние на американскую экономику и его последствия, до сих пор продолжают оказывать влияние до тех пор, пока существуют угрозы совершения новых акций, и это разрушило важный фактор, а именно фактор безопасности американского общества.</w:t>
      </w:r>
    </w:p>
    <w:p w14:paraId="04C40920">
      <w:pPr>
        <w:pStyle w:val="6"/>
        <w:keepNext w:val="0"/>
        <w:keepLines w:val="0"/>
        <w:widowControl/>
        <w:suppressLineNumbers w:val="0"/>
      </w:pPr>
      <w:r>
        <w:t>Третье: долго продолжавшиеся серии скандалов, связанные с крупными компаниями и их крах. Параллельно этому краху компаний происходит обвал акций на бирже и падение курса доллара.</w:t>
      </w:r>
    </w:p>
    <w:p w14:paraId="22D1AC5C">
      <w:pPr>
        <w:pStyle w:val="6"/>
        <w:keepNext w:val="0"/>
        <w:keepLines w:val="0"/>
        <w:widowControl/>
        <w:suppressLineNumbers w:val="0"/>
      </w:pPr>
      <w:r>
        <w:t>Одним словом у доллара появился конкурент – евро. Но, несмотря на это, мировой финансовый кризис будет продолжаться, потому что бумажные деньги и в особенности доллар, не имеют личной ценности, поскольку не имеют золотой основы. То же самое касается и евро. Хотя закон об учреждении этой валюты и гласит о ее пропорциональном соотношении с золотом в Европейском банке, однако оно не служит золотой основой, поскольку является лишь абстрактным резервом. По этой причине финансовые кризисы будут продолжаться, поскольку ценность бумажных денег абстрактна и зависит от способности государства поддерживать свою валюту посредством своего влияния и веса. Любые происходящие в результате международной борьбы политические, экономические или военные кризисы будут подрывать доверие к бумажным деньгам. В действительности же ни одна отечественная валюта какого-то государства не должна господствовать в мировой валютной системе, потому что это приводит к господству государства, которое производит эмиссию данной валюты, над остальными государствами, имеющими с ней деловые отношения. Такое положение наблюдается в зверских действиях Америки и ее колонизаторской политики.</w:t>
      </w:r>
    </w:p>
    <w:p w14:paraId="7D086FAB">
      <w:pPr>
        <w:pStyle w:val="6"/>
        <w:keepNext w:val="0"/>
        <w:keepLines w:val="0"/>
        <w:widowControl/>
        <w:suppressLineNumbers w:val="0"/>
      </w:pPr>
      <w:r>
        <w:t>И, наконец, будет ли Америка продолжать оставаться необузданной, заносчивой, готовой поглотить мир с его богатствами, овладевая ими и порабощая страны и народы мира? До каких пор мир будет пребывать в таком состоянии, когда его страны и народы желают спасения от ига колониализма? Разве не пора стремящимся к суверенитету народам порвать оковы и разрушить препятствия и границы?</w:t>
      </w:r>
    </w:p>
    <w:p w14:paraId="0BF2DA36">
      <w:pPr>
        <w:pStyle w:val="6"/>
        <w:keepNext w:val="0"/>
        <w:keepLines w:val="0"/>
        <w:widowControl/>
        <w:suppressLineNumbers w:val="0"/>
      </w:pPr>
      <w:r>
        <w:t>Мир, угнетенный вмешательствами МВФ и господством доллара, ищет прибежище, которое защитит его от господства этих финансовых организаций. Мир ожидает рождения идеологического государства, имеющего правильную доктрину и справедливые законы. Положение требует серьезных решительных позиций и больших жертв, для того чтобы вызвать политические потрясения, нанеся, во-первых, болезненные, а затем и смертельные удары по американской политике, по влиянию и господству Америки и американскому доллару. Такие потрясения возможны лишь в том случае, если они охватят следующее:</w:t>
      </w:r>
    </w:p>
    <w:p w14:paraId="2D908865">
      <w:pPr>
        <w:pStyle w:val="6"/>
        <w:keepNext w:val="0"/>
        <w:keepLines w:val="0"/>
        <w:widowControl/>
        <w:suppressLineNumbers w:val="0"/>
      </w:pPr>
      <w:r>
        <w:t>1. Начнут наноситься удары по доллару и предприниматься действия, направленные на его свержение с занимаемого им места. Это должно происходить путем объявления о всемирном установлении системы золотого стандарта.</w:t>
      </w:r>
    </w:p>
    <w:p w14:paraId="76FC994B">
      <w:pPr>
        <w:pStyle w:val="6"/>
        <w:keepNext w:val="0"/>
        <w:keepLines w:val="0"/>
        <w:widowControl/>
        <w:suppressLineNumbers w:val="0"/>
      </w:pPr>
      <w:r>
        <w:t>2. Деятельность над тем, чтобы рынки третьего мира не были доступными для американского экспорта и американских компаний. Их необходимо закрыть перед ними.</w:t>
      </w:r>
    </w:p>
    <w:p w14:paraId="29FAC8EF">
      <w:pPr>
        <w:pStyle w:val="6"/>
        <w:keepNext w:val="0"/>
        <w:keepLines w:val="0"/>
        <w:widowControl/>
        <w:suppressLineNumbers w:val="0"/>
      </w:pPr>
      <w:r>
        <w:t>3. Яростная и кровопролитная война за нефтяные месторождения и упразднение всех расчетов с нефтяными компаниями, эксплуатирующими богатство мусульман путем его разграбления, полновластной его купли и продажи.</w:t>
      </w:r>
    </w:p>
    <w:p w14:paraId="463E6F4F">
      <w:pPr>
        <w:pStyle w:val="6"/>
        <w:keepNext w:val="0"/>
        <w:keepLines w:val="0"/>
        <w:widowControl/>
        <w:suppressLineNumbers w:val="0"/>
      </w:pPr>
      <w:r>
        <w:t>4. Непризнание законности МВФ и Мирового банка, а также всех остальных финансовых организаций, как, например фондовых бирж, финансовых клубов и так далее. Необходимо также разоблачать скверные дела этих организаций, дискредитировать их, детально разъяснять их опасность и те мероприятия, которые были выполнены ими с целью установления своего господства над развивающимися странами.</w:t>
      </w:r>
    </w:p>
    <w:p w14:paraId="732C1A66">
      <w:pPr>
        <w:pStyle w:val="6"/>
        <w:keepNext w:val="0"/>
        <w:keepLines w:val="0"/>
        <w:widowControl/>
        <w:suppressLineNumbers w:val="0"/>
      </w:pPr>
      <w:r>
        <w:t>5. Ликвидация инвестиционных капиталов в мусульманских странах и их обмен на разграбленные колонизаторскими государствами богатства мусульманских стран, а также на их гнет, порабощение и унижение мусульман.</w:t>
      </w:r>
    </w:p>
    <w:p w14:paraId="7AF802DF">
      <w:pPr>
        <w:pStyle w:val="6"/>
        <w:keepNext w:val="0"/>
        <w:keepLines w:val="0"/>
        <w:widowControl/>
        <w:suppressLineNumbers w:val="0"/>
      </w:pPr>
      <w:r>
        <w:t>6. Отмена всех долгов, обременяющих страны исламского мира, которые присоединятся к Халифату, и требование вернуть уплаченные в счет этих долгов проценты (рост), которые в сотни раз превышают основной долг. Не забудем, что размер долгов исламского мира до 1999 года составлял 2 триллиона 180 миллиардов долларов.</w:t>
      </w:r>
    </w:p>
    <w:p w14:paraId="1BCDF87A">
      <w:pPr>
        <w:pStyle w:val="6"/>
        <w:keepNext w:val="0"/>
        <w:keepLines w:val="0"/>
        <w:widowControl/>
        <w:suppressLineNumbers w:val="0"/>
      </w:pPr>
      <w:r>
        <w:t>Мы понимаем, что удар по доллару и его свержение со своего трона означает удар по Америке и ее свержение с занимаемого ею международного положения, а это для нее является ужасной гибелью, которой она будет противостоять всеми силами. Поэтому не каждое государство сможет свергнуть доллар и вернуть мир к золотому стандарту.</w:t>
      </w:r>
    </w:p>
    <w:p w14:paraId="35D20116">
      <w:pPr>
        <w:pStyle w:val="6"/>
        <w:keepNext w:val="0"/>
        <w:keepLines w:val="0"/>
        <w:widowControl/>
        <w:suppressLineNumbers w:val="0"/>
      </w:pPr>
      <w:r>
        <w:t>Страны, в которых господствует капиталистическая идеология, как существующие сегодня в мире большие государства, как бы соперничающие с Америкой, имеют – согласно своей капиталистической идеологии – свой критерий, которым является выгода. Их понимание вещей – это компромисс, а не правильность и ошибочность. Поэтому перед могуществом и высокомерием Америки эти страны в борьбе с ней не идут по правильному пути. Они держатся середины и из страха или добровольно склоняются к компромиссу, а доллар продолжает фактически господствовать, несмотря на то, что его некоторые основы уже сломлены. Они ограничиваются этим, и в особенности тем, что золотой стандарт не является для этих государств судьбоносным делом.</w:t>
      </w:r>
    </w:p>
    <w:p w14:paraId="15D747E9">
      <w:pPr>
        <w:pStyle w:val="6"/>
        <w:keepNext w:val="0"/>
        <w:keepLines w:val="0"/>
        <w:widowControl/>
        <w:suppressLineNumbers w:val="0"/>
      </w:pPr>
      <w:r>
        <w:t>Лишь Исламское государство (государство праведного Халифата) является единственным государством, которое способно вернуть мир к золотому стандарту и продолжать наносить удары по доллару и по всем другим бумажным деньгам, а также способно спасти мир от бед капиталистической экономики и господства американских денег и денег ее союзников, как и способно распространить добро во всем мире.</w:t>
      </w:r>
    </w:p>
    <w:p w14:paraId="40ABB047">
      <w:pPr>
        <w:pStyle w:val="6"/>
        <w:keepNext w:val="0"/>
        <w:keepLines w:val="0"/>
        <w:widowControl/>
        <w:suppressLineNumbers w:val="0"/>
      </w:pPr>
      <w:r>
        <w:t>Это государство, во-первых, строится на Исламе, и денежным стандартом в нем являются золото и серебро согласно шариатским текстам, содержащимся в Книге Аллаха и Сунне Его Посланника ﷺ. Деньги в таком качестве являются шариатским законом, который государство неизбежно должно претворять в жизнь. Во-вторых, это государство будет существовать в мусульманских землях, где сосредоточены огромные естественные богатства, в которых мир нуждается больше, чем нуждаются в них сами мусульманские страны. Запасы богатств в мусульманских странах в несколько раз превышают богатства, имеющиеся в других странах. В-третьих, это государство опирается на мусульман, а они образуют воинственную умму, которая ничего не боится на пути Аллаха. С дозволения и милости Аллаха она побеждает, устрашая врага. Ее не страшат вражеские войска и их высокомерие. Наоборот последние ничтожны и не имеют решимости перед мусульманскими войсками. Исторические события свидетельствуют об этом. С дозволения Аллаха мусульманская армия непобедима, ей сопутствует победа, а ухищрения ее врагов завершаются безуспешностью.</w:t>
      </w:r>
    </w:p>
    <w:p w14:paraId="426B15CB">
      <w:pPr>
        <w:pStyle w:val="6"/>
        <w:keepNext w:val="0"/>
        <w:keepLines w:val="0"/>
        <w:widowControl/>
        <w:suppressLineNumbers w:val="0"/>
      </w:pPr>
      <w:r>
        <w:t>Именно это государство и вернет миру счастливую жизнь. Именно к этому государству и стремятся мусульмане, подчиняясь приказу Всевышнего Аллаха, и следуя истинному пути Его Посланника ﷺ. Мир с нетерпением ожидает появления этого государства, чтобы оно избавило его от тех бедствий, которые приносит ему империалистическая политика со всеми ее формами, и господство доллара со всеми его проявлениями. Мне понравились слова одного мыслителя, сказанные им на одной из своих лекций: «…и поэтому существование Халифата – это не только шариатская необходимость, но и сам мир нуждается в государстве Халифата, так как только в этом случае возможно счастливое существование мира». Хвала Аллаху Господу миров.</w:t>
      </w:r>
    </w:p>
    <w:p w14:paraId="3F96895A">
      <w:pPr>
        <w:pStyle w:val="6"/>
        <w:keepNext w:val="0"/>
        <w:keepLines w:val="0"/>
        <w:widowControl/>
        <w:suppressLineNumbers w:val="0"/>
      </w:pPr>
      <w:r>
        <w:t>Приложение № 2</w:t>
      </w:r>
    </w:p>
    <w:p w14:paraId="0B8CB3C1">
      <w:pPr>
        <w:pStyle w:val="6"/>
        <w:keepNext w:val="0"/>
        <w:keepLines w:val="0"/>
        <w:widowControl/>
        <w:suppressLineNumbers w:val="0"/>
      </w:pPr>
      <w:r>
        <w:t>Определения.</w:t>
      </w:r>
    </w:p>
    <w:p w14:paraId="4EEF6BC2">
      <w:pPr>
        <w:pStyle w:val="6"/>
        <w:keepNext w:val="0"/>
        <w:keepLines w:val="0"/>
        <w:widowControl/>
        <w:suppressLineNumbers w:val="0"/>
      </w:pPr>
      <w:r>
        <w:t>В экономических исследованиях нами употребляются выражения, имеющие определенные значения, а также общепризнанные термины.</w:t>
      </w:r>
    </w:p>
    <w:p w14:paraId="44312E6D">
      <w:pPr>
        <w:pStyle w:val="6"/>
        <w:keepNext w:val="0"/>
        <w:keepLines w:val="0"/>
        <w:widowControl/>
        <w:suppressLineNumbers w:val="0"/>
      </w:pPr>
      <w:r>
        <w:t>1. Биржа – это французское слово, означающее место, в котором встречаются банкиры, брокеры, дилеры, бизнесмены для заключения сделок, касающихся рода их деятельности. Под этим названием обычно имеют в виду:</w:t>
      </w:r>
      <w:r>
        <w:br w:type="textWrapping"/>
      </w:r>
      <w:r>
        <w:t>Биржу ценных бумаг, представляющую собой форму регулярно действующего оптового рынка (фондовая биржа), где обращаются различные ценные бумаги, устанавливаются цены согласно конъектуре спроса и предложения. Обращение определяется в двух видах:</w:t>
      </w:r>
    </w:p>
    <w:p w14:paraId="209C4111">
      <w:pPr>
        <w:pStyle w:val="6"/>
        <w:keepNext w:val="0"/>
        <w:keepLines w:val="0"/>
        <w:widowControl/>
        <w:suppressLineNumbers w:val="0"/>
      </w:pPr>
      <w:r>
        <w:t>а) срочные операции: этот вид операции (при такой операции происходит размен ценных бумаг на наличные деньги) производится непосредственно (или в ближайший срок, требуемый выполнением определенных мероприятий). При этом продавец получает стоимость и вручает купленную ценную бумагу покупателю. Такой вид операции соответствует настоящему вложению капитала с целью получения прибыли.</w:t>
      </w:r>
    </w:p>
    <w:p w14:paraId="7FC01836">
      <w:pPr>
        <w:pStyle w:val="6"/>
        <w:keepNext w:val="0"/>
        <w:keepLines w:val="0"/>
        <w:widowControl/>
        <w:suppressLineNumbers w:val="0"/>
      </w:pPr>
      <w:r>
        <w:t>б) отсроченные операции: несмотря на то, что они заключаются непосредственно, тем не менее, размен ценных бумаг на наличные деньги откладывается на ближайший срок (обычно на 15 дней или месяц). Такой вид операции соответствует спекуляции.</w:t>
      </w:r>
    </w:p>
    <w:p w14:paraId="10E77681">
      <w:pPr>
        <w:pStyle w:val="6"/>
        <w:keepNext w:val="0"/>
        <w:keepLines w:val="0"/>
        <w:widowControl/>
        <w:suppressLineNumbers w:val="0"/>
      </w:pPr>
      <w:r>
        <w:t>Работа биржи ценных бумаг заключается в облегчении хождения капиталов. Это предоставляет заемщику долгосрочный кредит, а кредитору направление для вложения своих капиталов, как и предоставляет инвестору информацию о финансовом центре компании и конъюнктуре спроса и предложения относительно какого-то одного вида ценной бумаги или всех ценных бумаг. Однако владельцы крупных капиталов, т.е. так называемые биржевые спекулянты-пираты могут влиять на ход этого рынка, осуществляя свои личные интересы. Они могут выбрасывать какое-то количество определенных ценных бумаг, играя тем самым на понижение цены. При этом мелкие владельцы ценных бумаг начинают поспешно продавать свои ценные бумаги и тут инициировавшие это падение цен крупные спекулянты начинают постепенно скупать их. В результате все заканчивается тем, что они получают свою выгоду, а остальные терпят тяжелые потери. Иными словами крупные спекулянты поглощают мелких.</w:t>
      </w:r>
    </w:p>
    <w:p w14:paraId="758F5959">
      <w:pPr>
        <w:pStyle w:val="6"/>
        <w:keepNext w:val="0"/>
        <w:keepLines w:val="0"/>
        <w:widowControl/>
        <w:suppressLineNumbers w:val="0"/>
      </w:pPr>
      <w:r>
        <w:t>Спекулянты в развивающихся странах, будь то банки, финансовые или инвестиционные компании, имеют малый объем относительно крупных спекулянтов, в результате чего происходят кризисы, и экономику самих развивающихся стран постигает крах из-за связанности их компаний и инвесторов с финансовым центром государства, его гарантии или защиты. Эта игра постигает также и сам финансовый центр государства и происходит катастрофа, а затем она распространяется на соседние государства ввиду существования между ними тесных финансовых и торговых отношений.</w:t>
      </w:r>
    </w:p>
    <w:p w14:paraId="2DF64F45">
      <w:pPr>
        <w:pStyle w:val="6"/>
        <w:keepNext w:val="0"/>
        <w:keepLines w:val="0"/>
        <w:widowControl/>
        <w:suppressLineNumbers w:val="0"/>
      </w:pPr>
      <w:r>
        <w:t>2. Инвестиционная компания – это компания, которая владеет достаточным объемом акций другой компании с целью господства над ней. Такая форма может скрывать истинный масштаб инвестиционной компании, которая, по сути, владеет рядом других компаний. Например, в Соединенных Штатах «Супер джин» охватывает несколько важнейших железнодорожных компаний, стоимость которых достигает 2000 млн. долларов. И над всеми этими компаниями господствует (в форме инвестиционной компании) инвестиция менее 20 миллионов долларов.</w:t>
      </w:r>
    </w:p>
    <w:p w14:paraId="56B3BB51">
      <w:pPr>
        <w:pStyle w:val="6"/>
        <w:keepNext w:val="0"/>
        <w:keepLines w:val="0"/>
        <w:widowControl/>
        <w:suppressLineNumbers w:val="0"/>
      </w:pPr>
      <w:r>
        <w:t>Фатхи Мухаммад Салим</w:t>
      </w:r>
    </w:p>
    <w:p w14:paraId="1DE1BC2F">
      <w:pPr>
        <w:pStyle w:val="2"/>
        <w:keepNext w:val="0"/>
        <w:keepLines w:val="0"/>
        <w:widowControl/>
        <w:suppressLineNumbers w:val="0"/>
      </w:pPr>
      <w:r>
        <w:t xml:space="preserve">Сады рая: Мягкость и суровость халифа </w:t>
      </w:r>
    </w:p>
    <w:p w14:paraId="51325603">
      <w:pPr>
        <w:pStyle w:val="6"/>
        <w:keepNext w:val="0"/>
        <w:keepLines w:val="0"/>
        <w:widowControl/>
        <w:suppressLineNumbers w:val="0"/>
      </w:pPr>
      <w:r>
        <w:t>– Аль-Хаким и аль-Алькаи передали со слов Саида Ибн аль-Мусайяба (да будет доволен им Аллах), который сказал: «Когда Умар Ибн аль-Хаттаб (да будет доволен им Аллах) стал халифом, он обратился к людям, стоя на минбаре Посланника Аллаха ﷺ, восхвалил Аллаха и затем сказал: «Люди, я знаю о том, что вы усматриваете в моих действиях суровость и жесткость, ведь я был вместе с Посланником Аллаха ﷺ.</w:t>
      </w:r>
    </w:p>
    <w:p w14:paraId="55361FB6">
      <w:pPr>
        <w:pStyle w:val="6"/>
        <w:keepNext w:val="0"/>
        <w:keepLines w:val="0"/>
        <w:widowControl/>
        <w:suppressLineNumbers w:val="0"/>
      </w:pPr>
      <w:r>
        <w:t>Я был его помощником, и он был таким, как сказал о нем Всевышний Аллах:</w:t>
      </w:r>
    </w:p>
    <w:p w14:paraId="3B089546">
      <w:pPr>
        <w:pStyle w:val="6"/>
        <w:keepNext w:val="0"/>
        <w:keepLines w:val="0"/>
        <w:widowControl/>
        <w:suppressLineNumbers w:val="0"/>
        <w:spacing w:before="0" w:beforeAutospacing="1" w:after="0" w:afterAutospacing="1"/>
        <w:ind w:left="0" w:right="0"/>
      </w:pPr>
      <w:r>
        <w:rPr>
          <w:rtl/>
          <w:cs/>
          <w:lang w:bidi="ar-SA"/>
        </w:rPr>
        <w:t>بِالْمُؤْمِنِينَ رَؤُوفٌ رَّحِيمٌ</w:t>
      </w:r>
      <w:r>
        <w:rPr>
          <w:rFonts w:cs="Times New Roman"/>
          <w:cs w:val="0"/>
        </w:rPr>
        <w:t> </w:t>
      </w:r>
    </w:p>
    <w:p w14:paraId="13CE95DB">
      <w:pPr>
        <w:pStyle w:val="6"/>
        <w:keepNext w:val="0"/>
        <w:keepLines w:val="0"/>
        <w:widowControl/>
        <w:suppressLineNumbers w:val="0"/>
        <w:jc w:val="center"/>
      </w:pPr>
      <w:r>
        <w:rPr>
          <w:rStyle w:val="7"/>
        </w:rPr>
        <w:t>«к верующим – кроток, милостив» (9:128)</w:t>
      </w:r>
    </w:p>
    <w:p w14:paraId="1FBA5549">
      <w:pPr>
        <w:pStyle w:val="6"/>
        <w:keepNext w:val="0"/>
        <w:keepLines w:val="0"/>
        <w:widowControl/>
        <w:suppressLineNumbers w:val="0"/>
      </w:pPr>
      <w:r>
        <w:t>Я был возле него словно извлеченным мечом. Но если он вкладывал его в ножны или запрещал мне какое-то дело, я отказывался от него. Я продолжал постоянно быть с Посланником Аллаха ﷺ, пока Аллах не забрал его из этого мира, и он был доволен мною. Великая хвала Аллаху за это, и я счастлив. После него я поступал таким же образом при Абу Бакре, преемнике Посланника Аллаха ﷺ. Вы знали о его щедрости, скромности и мягкости. Я был его помощником словно меч перед ним, смешивая свою жесткость с его мягкостью. Если он выступал вперед меня, я воздерживался, а если нет, то исполнял дело. Я продолжал поступать так, пока Аллах не забрал его из этого мира, и он ушел довольным мною. Великая хвала Аллаху за это, и я счастлив.</w:t>
      </w:r>
    </w:p>
    <w:p w14:paraId="7A61B463">
      <w:pPr>
        <w:pStyle w:val="6"/>
        <w:keepNext w:val="0"/>
        <w:keepLines w:val="0"/>
        <w:widowControl/>
        <w:suppressLineNumbers w:val="0"/>
      </w:pPr>
      <w:r>
        <w:t>Сегодня ваше правление возложено на меня. Я знаю, что кто-то может сказать: «Он был суров к нам, в то время когда правление было в руках другого. А что будет теперь, когда оно в его руках?» Знайте, что вы не спрашиваете обо мне у других. Вы знаете меня и испытали меня. Вы познали из Сунны своего Пророка то, что познали. Будучи помощником в чем-то, и желая спросить об этом Посланника Аллаха ﷺ, я спрашивал у него. Знайте, что моя суровость, которую вы видели, умножилась, когда в руках моих оказалась власть против тирана и совершающего насилие, когда я смогу помогать слабому из мусульман перед сильным из них. Вместе с этой своей суровостью я преклоняюсь перед добродетельными из вас. Если между мной и кем-то из вас будут проблемы, то я не откажусь вместе с ним согласиться с тем из вас, кого вы хотите, чтобы он рассудил между нами. Пусть каждый из вас посмотрит, есть ли между ним и мной проблема. Бойтесь Аллаха о рабы Его. Помогайте мне против зла душ ваших, удерживая их от меня. И помогайте мне против зла души моей, приказывая добро и воспрещая зло, и давая мне добрый совет в том, что касается порученного мне Аллахом правления среди вас».</w:t>
      </w:r>
    </w:p>
    <w:p w14:paraId="3F037E28">
      <w:pPr>
        <w:pStyle w:val="6"/>
        <w:keepNext w:val="0"/>
        <w:keepLines w:val="0"/>
        <w:widowControl/>
        <w:suppressLineNumbers w:val="0"/>
      </w:pPr>
      <w:r>
        <w:t>– Ибн Саъд и Ибн Асакир передали со слов Мухаммада Ибн Зайда (да будет доволен им Аллах), который сказал: «Однажды Али, Усман, аз-Зубайр, Талха, Абдуррахман Ибн Ауф и Саъд (да будет доволен ими Аллах) собрались вместе. Самым храбрым из них перед Умаром был Абдуррахман Ибн Ауф. Они сказали ему: «Абдуррахман! Поговори с амиром правоверных в отношении людей. Бывает, приходит к нему человек с какой-то потребностью, но боязнь перед ним удерживает его от разговора с ним по поводу его потребности. Он возвращается обратно, так и не достигнув того, ради чего пришел к нему». Абдуррахман пришел к Умару и стал говорить ему: «О амир правоверных, будь мягок с людьми. Случается, приходит человек, но боязнь пред тобой удерживает его от разговора с тобой». Умар сказал ему следующее: «О Абдуррахман, клянусь Аллахом, я был мягок с людьми так, что стал бояться Аллаха в этой мягкости. Потом я стал быть суровым к ним так, что стал бояться Аллаха в этой суровости. Где же выход?» На глазах у Абдуррахмана выступили слезы и, волоча за собой свой халат, он говорил: «Конец им, после тебя! Конец им, после тебя!».</w:t>
      </w:r>
    </w:p>
    <w:p w14:paraId="150EEEC3">
      <w:pPr>
        <w:pStyle w:val="2"/>
        <w:keepNext w:val="0"/>
        <w:keepLines w:val="0"/>
        <w:widowControl/>
        <w:suppressLineNumbers w:val="0"/>
      </w:pPr>
      <w:r>
        <w:t xml:space="preserve">Слово «аль-Ваъй»: Последствие победы Буша на выборах для мусульман </w:t>
      </w:r>
    </w:p>
    <w:p w14:paraId="07611CBF">
      <w:pPr>
        <w:pStyle w:val="6"/>
        <w:keepNext w:val="0"/>
        <w:keepLines w:val="0"/>
        <w:widowControl/>
        <w:suppressLineNumbers w:val="0"/>
      </w:pPr>
      <w:r>
        <w:t>Победа Буша на президентских выборах его второго срока означает продолжение эскалации вражды против исламского мира и укрепление агрессивных и высокомерных призывов, как: «Кто не с нами – тот против нас», «Объявление крестового похода против терроризма», т.е. против Ислама. Победа Буша также означает продолжение стремления к установлению мирового господства, единоличному главенству на мировой арене, продолжение шантажа, который охотно практикуется американским правительством в отношении других стран, игнорирование больших сил и пренебрежительное отношение к малым силам.</w:t>
      </w:r>
    </w:p>
    <w:p w14:paraId="4ED7815A">
      <w:pPr>
        <w:pStyle w:val="6"/>
        <w:keepNext w:val="0"/>
        <w:keepLines w:val="0"/>
        <w:widowControl/>
        <w:suppressLineNumbers w:val="0"/>
      </w:pPr>
      <w:r>
        <w:t>Этой победы не было бы, если бы за ней не стояли стороны, имеющие в этом большие интересы. Что же это за стороны?</w:t>
      </w:r>
    </w:p>
    <w:p w14:paraId="430A845F">
      <w:pPr>
        <w:pStyle w:val="6"/>
        <w:keepNext w:val="0"/>
        <w:keepLines w:val="0"/>
        <w:widowControl/>
        <w:suppressLineNumbers w:val="0"/>
      </w:pPr>
      <w:r>
        <w:t>Известно, что американский народ не может избирать своего президента без влиятельных сил, которые толкают его к выборам и побуждают народ избрать того, кого желают эти силы. Американскому народу, как и другим народам, навязываются определенные кандидаты со стороны лоббистских групп и сил, и он не может не соглашаться с одним из этих кандидатов. На последних американских выборах на сторону Буша встали следующие силы:</w:t>
      </w:r>
    </w:p>
    <w:p w14:paraId="62293E6B">
      <w:pPr>
        <w:pStyle w:val="6"/>
        <w:keepNext w:val="0"/>
        <w:keepLines w:val="0"/>
        <w:widowControl/>
        <w:suppressLineNumbers w:val="0"/>
      </w:pPr>
      <w:r>
        <w:t>1. Нефтяные и газовые компании. Причина того, что эти компании встали на сторону Буша состоит в том, что они получали и продолжают получать огромные доходы. Дело в том, что они контролируют 3 миллиона баррелей ежедневно выкачиваемой иракской нефти. Причина также и в росте цены одного барреля нефти свыше 50 долларов и в увеличении добычи нефти, далеко выходящим за разумные границы. Например, Саудовская Аравия увеличила добычу нефти с 7 или 8 миллионов баррелей до 11 миллионов баррелей в день, а это приносит фантастически огромные доходы для этих компаний, что и заставило их однозначно выбрать Буша.</w:t>
      </w:r>
    </w:p>
    <w:p w14:paraId="10CC14AD">
      <w:pPr>
        <w:pStyle w:val="6"/>
        <w:keepNext w:val="0"/>
        <w:keepLines w:val="0"/>
        <w:widowControl/>
        <w:suppressLineNumbers w:val="0"/>
      </w:pPr>
      <w:r>
        <w:t>2. Четыре из пяти финансовых групп на Уолл-стрит поддержали Джорджа Буша и призвали всех своих сторонников избрать его президентом. На его избирательную кампанию ими было выделено более 17 миллионов долларов. Причина этого в принятых администрацией Буша мероприятиях по сокращению налогов, взимаемых с этих финансовых рынков.</w:t>
      </w:r>
    </w:p>
    <w:p w14:paraId="722A5884">
      <w:pPr>
        <w:pStyle w:val="6"/>
        <w:keepNext w:val="0"/>
        <w:keepLines w:val="0"/>
        <w:widowControl/>
        <w:suppressLineNumbers w:val="0"/>
      </w:pPr>
      <w:r>
        <w:t>3. Американская военная структура, которая финансово оживилась, восстановила свой авторитет и усилила свое влияние. Солдаты воспользовались многочисленными соблазнами и привилегиями, которые предоставила им администрация Буша.</w:t>
      </w:r>
    </w:p>
    <w:p w14:paraId="0E5A0DB5">
      <w:pPr>
        <w:pStyle w:val="6"/>
        <w:keepNext w:val="0"/>
        <w:keepLines w:val="0"/>
        <w:widowControl/>
        <w:suppressLineNumbers w:val="0"/>
      </w:pPr>
      <w:r>
        <w:t>4. Религиозные группы, будь то крайние евангелистские или традиционные религиозные группы, как приверженцы протестантских и католических учений в равной степени. Несмотря на то, что Буш протестант, а Кэрри католик, тем не менее, как протестанты, так и католики встали на сторону Буша, который своим религиозным обращением смог привлечь на свою сторону церкви различных направлений.</w:t>
      </w:r>
    </w:p>
    <w:p w14:paraId="60FDF20C">
      <w:pPr>
        <w:pStyle w:val="6"/>
        <w:keepNext w:val="0"/>
        <w:keepLines w:val="0"/>
        <w:widowControl/>
        <w:suppressLineNumbers w:val="0"/>
      </w:pPr>
      <w:r>
        <w:t>Это четыре группы, которые предопределили исход выборов в пользу Буша. Сам Кэрри признался в том, что не мог победить Буша и все что он смог сделать, это очень много, и что он вообще не ждал поражения Буша.</w:t>
      </w:r>
    </w:p>
    <w:p w14:paraId="0A4981C9">
      <w:pPr>
        <w:pStyle w:val="6"/>
        <w:keepNext w:val="0"/>
        <w:keepLines w:val="0"/>
        <w:widowControl/>
        <w:suppressLineNumbers w:val="0"/>
      </w:pPr>
      <w:r>
        <w:t>Все самые значительные силы, имеющие влияние на американцев, встали на сторону Буша, поскольку их интересы были обеспечены его администрацией.</w:t>
      </w:r>
    </w:p>
    <w:p w14:paraId="65817E87">
      <w:pPr>
        <w:pStyle w:val="6"/>
        <w:keepNext w:val="0"/>
        <w:keepLines w:val="0"/>
        <w:widowControl/>
        <w:suppressLineNumbers w:val="0"/>
      </w:pPr>
      <w:r>
        <w:t>Против Буша выступили следующие силы:</w:t>
      </w:r>
    </w:p>
    <w:p w14:paraId="1AB00474">
      <w:pPr>
        <w:pStyle w:val="6"/>
        <w:keepNext w:val="0"/>
        <w:keepLines w:val="0"/>
        <w:widowControl/>
        <w:suppressLineNumbers w:val="0"/>
      </w:pPr>
      <w:r>
        <w:t>1. Евреи. Примерно 75% из них проголосовали в пользу Кэрри.</w:t>
      </w:r>
    </w:p>
    <w:p w14:paraId="47A6619B">
      <w:pPr>
        <w:pStyle w:val="6"/>
        <w:keepNext w:val="0"/>
        <w:keepLines w:val="0"/>
        <w:widowControl/>
        <w:suppressLineNumbers w:val="0"/>
      </w:pPr>
      <w:r>
        <w:t>2. Некоторые финансовые и промышленные компании, отдельные бизнесмены и богатые люди, как компания Майкрософт и финансист Джордж Сорос. Однако эти экономические силы не смогли противостоять весу нефтяных и военных групп, а также финансовых рынков, которые все склонились на сторону Буша.</w:t>
      </w:r>
    </w:p>
    <w:p w14:paraId="7658B24F">
      <w:pPr>
        <w:pStyle w:val="6"/>
        <w:keepNext w:val="0"/>
        <w:keepLines w:val="0"/>
        <w:widowControl/>
        <w:suppressLineNumbers w:val="0"/>
      </w:pPr>
      <w:r>
        <w:t>3. Левые силы и различные национальные меньшинства. Все они наиболее слабы и наименее влиятельны в американском обществе.</w:t>
      </w:r>
    </w:p>
    <w:p w14:paraId="1D5DC24C">
      <w:pPr>
        <w:pStyle w:val="6"/>
        <w:keepNext w:val="0"/>
        <w:keepLines w:val="0"/>
        <w:widowControl/>
        <w:suppressLineNumbers w:val="0"/>
      </w:pPr>
      <w:r>
        <w:t>Таким образом, Буш и его администрация смогли мобилизовать силы супердержавы в мире в пользу безрассудной, необузданной и агрессивной политики, которая будет и далее образовывать ненависть многих в мире против этой администрации и против американского народа.</w:t>
      </w:r>
    </w:p>
    <w:p w14:paraId="23AB2601">
      <w:pPr>
        <w:pStyle w:val="6"/>
        <w:keepNext w:val="0"/>
        <w:keepLines w:val="0"/>
        <w:widowControl/>
        <w:suppressLineNumbers w:val="0"/>
      </w:pPr>
      <w:r>
        <w:t>Агрессивность администрации Буша против мира, и лично против мусульман, снимает завесу с вероломных правителей, которые выполняют приказы администрации Буша, а также изобличает роль марионеточных правительств в устроении американских заговоров против народов.</w:t>
      </w:r>
    </w:p>
    <w:p w14:paraId="3609FDA5">
      <w:pPr>
        <w:pStyle w:val="6"/>
        <w:keepNext w:val="0"/>
        <w:keepLines w:val="0"/>
        <w:widowControl/>
        <w:suppressLineNumbers w:val="0"/>
      </w:pPr>
      <w:r>
        <w:t>Возможно, некоторые мусульмане думают, что в этой вражде, которую породила эта проклятая американская администрация, имеется вред для мусульман. Однако действительность показывает, что возможно Всевышний Аллах пожелал, чтобы исламская умма стала активной и мстила за свое постоянно попирающееся достоинство, посредством враждебности Буша против нее.</w:t>
      </w:r>
    </w:p>
    <w:p w14:paraId="01755216">
      <w:pPr>
        <w:pStyle w:val="6"/>
        <w:keepNext w:val="0"/>
        <w:keepLines w:val="0"/>
        <w:widowControl/>
        <w:suppressLineNumbers w:val="0"/>
      </w:pPr>
      <w:r>
        <w:t>Всевышний Аллах словно воспользовался Бушем для поднятия пыла мусульман, чтобы они поторопились в установлении Халифата, поторопились вести джихад против Америки и ее союзников, чтобы обуздать ее и положить конец ее высокомерию.</w:t>
      </w:r>
    </w:p>
    <w:p w14:paraId="0C28F961">
      <w:pPr>
        <w:pStyle w:val="6"/>
        <w:keepNext w:val="0"/>
        <w:keepLines w:val="0"/>
        <w:widowControl/>
        <w:suppressLineNumbers w:val="0"/>
      </w:pPr>
      <w:r>
        <w:t>Мусульмане не должны печалиться избранию Буша президентом. Наоборот, он откровеннее всех объявил о враждебном и военном положении против мусульман. Для мусульман после враждебности Буша правильнее всего будет пересмотреть свои действия, усердно работать, для того чтобы вернуть все на свои места и мстить за попранное достоинство уммы после оккупации Америкой Афганистана, Ирака и усиления оккупации Палестины со стороны евреев.</w:t>
      </w:r>
    </w:p>
    <w:p w14:paraId="3989F7F5">
      <w:pPr>
        <w:pStyle w:val="6"/>
        <w:keepNext w:val="0"/>
        <w:keepLines w:val="0"/>
        <w:widowControl/>
        <w:suppressLineNumbers w:val="0"/>
      </w:pPr>
      <w:r>
        <w:t>Умма должна воспользоваться этой публичной войной, которую Буш начал против мусульман. А именно она должна стремиться порвать с американцами все политические, экономические, военные и культурные связи. Мусульманам необходимо свергнуть каждого своего правителя, который действует по тайному сговору с Америкой, свергнуть и воевать с ним как с американским орудием. С избранием Буша на второй срок отчетливо выделились враги. Умма должна взяться за свои интересы, которые определяются исламской идеологией. Она со всей быстротой и с максимальной энергией должна двигаться по пути, который ведет к осуществлению ее цели. В данном положении этой целью является стойкая позиция перед американскими заговорами и мобилизация сил для всесторонней борьбы с этим высокомерным врагом.</w:t>
      </w:r>
    </w:p>
    <w:p w14:paraId="4BBFFF98">
      <w:pPr>
        <w:pStyle w:val="6"/>
        <w:keepNext w:val="0"/>
        <w:keepLines w:val="0"/>
        <w:widowControl/>
        <w:suppressLineNumbers w:val="0"/>
      </w:pPr>
      <w:r>
        <w:t>Мы просим Всевышнего Аллаха о том, чтобы Он дал нам возможность собрать войска, поднять знамя, укрепить умму и объединить ее вокруг одного имама, который поведет ее к победе над врагами и к возвышению этой религии над всеми другими религиями.</w:t>
      </w:r>
    </w:p>
    <w:p w14:paraId="69A9BB57">
      <w:pPr>
        <w:pStyle w:val="6"/>
        <w:keepNext w:val="0"/>
        <w:keepLines w:val="0"/>
        <w:widowControl/>
        <w:suppressLineNumbers w:val="0"/>
        <w:spacing w:before="0" w:beforeAutospacing="1" w:after="0" w:afterAutospacing="1"/>
        <w:ind w:left="0" w:right="0"/>
      </w:pPr>
      <w:r>
        <w:rPr>
          <w:rtl/>
          <w:cs/>
          <w:lang w:bidi="ar-SA"/>
        </w:rPr>
        <w:t>لِيُظْهِرَهُ عَلَى الدِّينِ كُلِّهِ</w:t>
      </w:r>
      <w:r>
        <w:rPr>
          <w:rFonts w:cs="Times New Roman"/>
          <w:cs w:val="0"/>
        </w:rPr>
        <w:t> </w:t>
      </w:r>
    </w:p>
    <w:p w14:paraId="7486A0AC">
      <w:pPr>
        <w:pStyle w:val="6"/>
        <w:keepNext w:val="0"/>
        <w:keepLines w:val="0"/>
        <w:widowControl/>
        <w:suppressLineNumbers w:val="0"/>
        <w:jc w:val="center"/>
      </w:pPr>
      <w:r>
        <w:rPr>
          <w:rStyle w:val="7"/>
        </w:rPr>
        <w:t>«чтобы возвысить ее выше всякой религии» (9:33)</w:t>
      </w:r>
    </w:p>
    <w:p w14:paraId="3E5490E6">
      <w:pPr>
        <w:rPr>
          <w:rFonts w:ascii="SimSun" w:hAnsi="SimSun" w:eastAsia="SimSun" w:cs="SimSu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6E3E38"/>
    <w:rsid w:val="5F7C75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5</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2026-05-02T20:29:00Z</dcterms:created>
  <dc:creator>rozumniki</dc:creator>
  <cp:lastModifiedBy>rozumniki</cp:lastModifiedBy>
  <dcterms:modified xsi:type="dcterms:W3CDTF">2026-05-02T20:51:43Z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03E79BD8C0DA4AD2A013008E591C48B2_12</vt:lpwstr>
  </property>
</Properties>
</file>