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SimSun" w:hAnsi="SimSun" w:eastAsia="SimSun" w:cs="SimSun"/>
          <w:sz w:val="24"/>
          <w:szCs w:val="24"/>
        </w:rPr>
      </w:pPr>
      <w:r>
        <w:rPr/>
        <w:drawing>
          <wp:inline distT="0" distB="0" distL="0" distR="0">
            <wp:extent cx="3238500" cy="523875"/>
            <wp:effectExtent l="0" t="0" r="0" b="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noChangeArrowheads="1"/>
                    </pic:cNvPicPr>
                  </pic:nvPicPr>
                  <pic:blipFill>
                    <a:blip r:embed="rId2"/>
                    <a:stretch>
                      <a:fillRect/>
                    </a:stretch>
                  </pic:blipFill>
                  <pic:spPr bwMode="auto">
                    <a:xfrm>
                      <a:off x="0" y="0"/>
                      <a:ext cx="3238500" cy="523875"/>
                    </a:xfrm>
                    <a:prstGeom prst="rect">
                      <a:avLst/>
                    </a:prstGeom>
                    <a:noFill/>
                  </pic:spPr>
                </pic:pic>
              </a:graphicData>
            </a:graphic>
          </wp:inline>
        </w:drawing>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lang w:val="ru-RU"/>
        </w:rPr>
      </w:pPr>
      <w:r>
        <w:rPr>
          <w:rFonts w:eastAsia="SimSun" w:cs="SimSun" w:ascii="SimSun" w:hAnsi="SimSun"/>
          <w:sz w:val="24"/>
          <w:szCs w:val="24"/>
          <w:lang w:val="ru-RU"/>
        </w:rPr>
        <w:t>Выпуск</w:t>
      </w:r>
      <w:r>
        <w:rPr>
          <w:rFonts w:eastAsia="SimSun" w:cs="SimSun" w:ascii="SimSun" w:hAnsi="SimSun"/>
          <w:sz w:val="24"/>
          <w:szCs w:val="24"/>
          <w:lang w:val="ru-RU"/>
        </w:rPr>
        <w:t xml:space="preserve"> №2</w:t>
      </w:r>
      <w:r>
        <w:rPr>
          <w:rFonts w:eastAsia="SimSun" w:cs="SimSun" w:ascii="SimSun" w:hAnsi="SimSun"/>
          <w:sz w:val="24"/>
          <w:szCs w:val="24"/>
          <w:lang w:val="ru-RU"/>
        </w:rPr>
        <w:t>16</w:t>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start"/>
        <w:rPr>
          <w:rFonts w:ascii="Times New Roman" w:hAnsi="Times New Roman" w:eastAsia="SimSun" w:cs="Times New Roman"/>
          <w:color w:themeColor="dark1" w:val="000000"/>
          <w:sz w:val="36"/>
          <w:szCs w:val="36"/>
          <w:lang w:val="ru-RU"/>
        </w:rPr>
      </w:pPr>
      <w:r>
        <w:rPr>
          <w:rFonts w:eastAsia="SimSun" w:cs="Times New Roman" w:ascii="Times New Roman" w:hAnsi="Times New Roman"/>
          <w:color w:themeColor="dark1" w:val="000000"/>
          <w:sz w:val="36"/>
          <w:szCs w:val="36"/>
          <w:lang w:val="ru-RU"/>
        </w:rPr>
        <w:t>Ислам осуждаем, это ужастная религия. Опровержение - сура 15 аят 53, сура 9 аят 111, сура 7 аят 124, сура 12 аят 20,сура 67 аят 5</w:t>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rPr>
          <w:rFonts w:ascii="SimSun" w:hAnsi="SimSun" w:eastAsia="SimSun" w:cs="SimSun"/>
          <w:sz w:val="24"/>
          <w:szCs w:val="24"/>
        </w:rPr>
      </w:pPr>
      <w:r>
        <w:rPr>
          <w:rFonts w:eastAsia="SimSun" w:cs="SimSun" w:ascii="SimSun" w:hAnsi="SimSun"/>
          <w:sz w:val="24"/>
          <w:szCs w:val="24"/>
        </w:rPr>
      </w:r>
    </w:p>
    <w:p>
      <w:pPr>
        <w:pStyle w:val="Normal"/>
        <w:rPr>
          <w:rFonts w:ascii="SimSun" w:hAnsi="SimSun" w:eastAsia="SimSun" w:cs="SimSun"/>
          <w:sz w:val="24"/>
          <w:szCs w:val="24"/>
        </w:rPr>
      </w:pPr>
      <w:r>
        <w:rPr>
          <w:rFonts w:eastAsia="SimSun" w:cs="SimSun" w:ascii="SimSun" w:hAnsi="SimSun"/>
          <w:sz w:val="24"/>
          <w:szCs w:val="24"/>
        </w:rPr>
      </w:r>
    </w:p>
    <w:p>
      <w:pPr>
        <w:pStyle w:val="Normal"/>
        <w:rPr>
          <w:rFonts w:ascii="SimSun" w:hAnsi="SimSun" w:eastAsia="SimSun" w:cs="SimSun"/>
          <w:sz w:val="24"/>
          <w:szCs w:val="24"/>
        </w:rPr>
      </w:pPr>
      <w:r>
        <w:rPr>
          <w:rFonts w:eastAsia="SimSun" w:cs="SimSun" w:ascii="SimSun" w:hAnsi="SimSun"/>
          <w:sz w:val="24"/>
          <w:szCs w:val="24"/>
        </w:rPr>
        <w:t>Мухаррам 1425 г.х. / Февраль 2005 г.</w:t>
      </w:r>
    </w:p>
    <w:p>
      <w:pPr>
        <w:pStyle w:val="Heading1"/>
        <w:keepNext w:val="false"/>
        <w:keepLines w:val="false"/>
        <w:widowControl/>
        <w:suppressLineNumbers w:val="0"/>
        <w:spacing w:before="280" w:after="280"/>
        <w:rPr/>
      </w:pPr>
      <w:r>
        <w:rPr/>
        <w:t xml:space="preserve">Выборы, которые оказались успешными лишь по телевидению </w:t>
      </w:r>
    </w:p>
    <w:p>
      <w:pPr>
        <w:pStyle w:val="NormalWeb"/>
        <w:keepNext w:val="false"/>
        <w:keepLines w:val="false"/>
        <w:widowControl/>
        <w:suppressLineNumbers w:val="0"/>
        <w:spacing w:before="280" w:after="280"/>
        <w:rPr/>
      </w:pPr>
      <w:r>
        <w:rPr/>
        <w:t>Америка и ее пособники в Ираке, а также и во всем арабском регионе не ушли далеко от саддамовского склада ума, когда он объявлял результаты выборов и итог голосования получался стопроцентным. Еще до начала самого голосования и до оглашения победы, Америка и ее пособники заверили, что итог голосования будет успешным. Утром в день выборов они заявили: «Явка людей на избирательные участки достигла 72%». Вечером пресс-секретарь ответственного за выборы комиссариата заявил, что этот процент активности избирателей основывается на предположениях, а настоящие данные могут быть известны лишь после подсчета и победы, но результат предрешен оккупационными силами и победу однозначно одержат американские люди.</w:t>
      </w:r>
    </w:p>
    <w:p>
      <w:pPr>
        <w:pStyle w:val="NormalWeb"/>
        <w:keepNext w:val="false"/>
        <w:keepLines w:val="false"/>
        <w:widowControl/>
        <w:suppressLineNumbers w:val="0"/>
        <w:spacing w:before="280" w:after="280"/>
        <w:rPr/>
      </w:pPr>
      <w:r>
        <w:rPr/>
        <w:t>Буш горделиво сказал: «Иракцы осуществили блестящий успех», что также было сказано до победы на выборах. То же самое сделали Кондализа Райс и Тони Блэр. Не удивительно, что все это приходится слышать от воров, которые обманным путем присвоили Ирак. И даже если бы на избирательные участки пришли всего десять человек, они сказали бы, что выборы прошли очень успешно. Та избирательная активность, о которой они говорили, и те очереди на избирательных участках, которыми они хвастались, не были зафиксированы телекамерами. И почему через громкоговорители, которые были установлены на американских военных машинах, людей призвали проголосовать на основе фетвы шейха аль-Азхара?</w:t>
      </w:r>
    </w:p>
    <w:p>
      <w:pPr>
        <w:pStyle w:val="NormalWeb"/>
        <w:keepNext w:val="false"/>
        <w:keepLines w:val="false"/>
        <w:widowControl/>
        <w:suppressLineNumbers w:val="0"/>
        <w:spacing w:before="280" w:after="280"/>
        <w:rPr/>
      </w:pPr>
      <w:r>
        <w:rPr/>
        <w:t>Важным во всем этом является то, что оккупационные силы во главе с Бушем и все, кто примкнули к ним, лгут людям. И вместо того, чтобы говорить об оккупации народа, который оказывает ей сопротивление, эти люди исказили ситуацию, чтобы она выглядела так: шииты отобрали власть у суннитов, и бойкотирование суннитами выборов является для них явной потерей. Так не говорил даже тот, кому они адресовали самые оскорбительные обвинения, т.е. Садам Хусейн, который, несмотря на все его скверные дела, никогда не говорил о суннитах, шиитах, туркменах, курдах.</w:t>
      </w:r>
    </w:p>
    <w:p>
      <w:pPr>
        <w:pStyle w:val="NormalWeb"/>
        <w:keepNext w:val="false"/>
        <w:keepLines w:val="false"/>
        <w:widowControl/>
        <w:suppressLineNumbers w:val="0"/>
        <w:spacing w:before="280" w:after="280"/>
        <w:rPr/>
      </w:pPr>
      <w:r>
        <w:rPr/>
        <w:t>Выборы еще больше разоблачили некоторых лиц, а задача от свержения диктатора Саддама перешла к возвращению права, которого люди были лишены на долгое время. Лучше всего и самым правильным было бы, если люди изначально прямо сказали бы, что суть не в диктаторе, а в захвате власти, обращаясь в этом за помощью к главному сатане, который перестал быть сатаной в их глазах. Хвала Аллаху, изменяющему положения. О Аллах, будь милостив к Ираку и его жителям, чтобы они не различались по мазхабному признаку и не упоминали о мазхабах, разговоры о которых среди них поднял сегодня главный сатана.</w:t>
      </w:r>
    </w:p>
    <w:p>
      <w:pPr>
        <w:pStyle w:val="Heading1"/>
        <w:keepNext w:val="false"/>
        <w:keepLines w:val="false"/>
        <w:widowControl/>
        <w:suppressLineNumbers w:val="0"/>
        <w:spacing w:before="280" w:after="280"/>
        <w:rPr/>
      </w:pPr>
      <w:r>
        <w:rPr/>
        <w:t xml:space="preserve">Заключительное слово: Фальсификация исламской истории </w:t>
      </w:r>
    </w:p>
    <w:p>
      <w:pPr>
        <w:pStyle w:val="NormalWeb"/>
        <w:keepNext w:val="false"/>
        <w:keepLines w:val="false"/>
        <w:widowControl/>
        <w:suppressLineNumbers w:val="0"/>
        <w:spacing w:before="280" w:after="280"/>
        <w:rPr/>
      </w:pPr>
      <w:r>
        <w:rPr/>
        <w:t>Много писателей говорили о фальсификации исламской истории и об историках-фальсификаторах. Ниже приведем отрывки из книги доктора Джамала Масъуда и Вафа Джумы «Ошибки, которые должны быть исправлены в истории»:</w:t>
      </w:r>
    </w:p>
    <w:p>
      <w:pPr>
        <w:pStyle w:val="NormalWeb"/>
        <w:keepNext w:val="false"/>
        <w:keepLines w:val="false"/>
        <w:widowControl/>
        <w:suppressLineNumbers w:val="0"/>
        <w:spacing w:before="280" w:after="280"/>
        <w:rPr/>
      </w:pPr>
      <w:r>
        <w:rPr/>
        <w:t>«Арабскому миру неизвестен ни один христианин, который так пытался бы чернить исламскую историю и умалять ее значение как этот сделал Джорджи Зайдан».</w:t>
      </w:r>
    </w:p>
    <w:p>
      <w:pPr>
        <w:pStyle w:val="NormalWeb"/>
        <w:keepNext w:val="false"/>
        <w:keepLines w:val="false"/>
        <w:widowControl/>
        <w:suppressLineNumbers w:val="0"/>
        <w:spacing w:before="280" w:after="280"/>
        <w:rPr/>
      </w:pPr>
      <w:r>
        <w:rPr/>
        <w:t>«Он жил ради этой цели и немало написал. Но все это он написал предвзято, и его задача состояла в том, чтобы кратко изложить высказывания затаивших злобу религиозно-философских направлений батынийя, собрать материал об их происках и выпустить о них книги под такими называниями как «Исламская цивилизация», «Повествования истории Ислама».</w:t>
      </w:r>
    </w:p>
    <w:p>
      <w:pPr>
        <w:pStyle w:val="NormalWeb"/>
        <w:keepNext w:val="false"/>
        <w:keepLines w:val="false"/>
        <w:widowControl/>
        <w:suppressLineNumbers w:val="0"/>
        <w:spacing w:before="280" w:after="280"/>
        <w:rPr/>
      </w:pPr>
      <w:r>
        <w:rPr/>
        <w:t>«Имеется сомнение в том, что авторство всех этих книг принадлежит именно ему. Причина такого сомнения заключается в большом различии, которое существует между его личными мемуарами, опубликованными доктором Салах аль-Мунджидом и его произведениями, которые имеют хождение среди людей».</w:t>
      </w:r>
    </w:p>
    <w:p>
      <w:pPr>
        <w:pStyle w:val="NormalWeb"/>
        <w:keepNext w:val="false"/>
        <w:keepLines w:val="false"/>
        <w:widowControl/>
        <w:suppressLineNumbers w:val="0"/>
        <w:spacing w:before="280" w:after="280"/>
        <w:rPr/>
      </w:pPr>
      <w:r>
        <w:rPr/>
        <w:t>«Джорджи Зайдан переселился в Египет в 1882 году, когда англичане подавили восстание Араби-паша и установили господство в долине Нила. Англичане воспользовались христианами земель Шама, которые сбежали со своих земель, находящихся под властью исламского Халифата, и поселились в Египте, живя в соучастии с новыми правителями, – англичанами – которые доверили им дела печати, литературы, просвещения и перевода с одного языка на другой. Они стали помощниками англичан в их заговорах против стран Шама и Судана».</w:t>
      </w:r>
    </w:p>
    <w:p>
      <w:pPr>
        <w:pStyle w:val="NormalWeb"/>
        <w:keepNext w:val="false"/>
        <w:keepLines w:val="false"/>
        <w:widowControl/>
        <w:suppressLineNumbers w:val="0"/>
        <w:spacing w:before="280" w:after="280"/>
        <w:rPr/>
      </w:pPr>
      <w:r>
        <w:rPr/>
        <w:t>«В 1884 году Джорджи Зайдан сопровождал английскую экспедицию в Судан в качестве переводчика в составе британской разведки и получил за это три знака отличия».</w:t>
      </w:r>
    </w:p>
    <w:p>
      <w:pPr>
        <w:pStyle w:val="NormalWeb"/>
        <w:keepNext w:val="false"/>
        <w:keepLines w:val="false"/>
        <w:widowControl/>
        <w:suppressLineNumbers w:val="0"/>
        <w:spacing w:before="280" w:after="280"/>
        <w:rPr/>
      </w:pPr>
      <w:r>
        <w:rPr/>
        <w:t>«Он состоял членом в Азиатско-британском обществе, а затем был принят уполномоченным членом в Азиатско-французской академии».</w:t>
      </w:r>
    </w:p>
    <w:p>
      <w:pPr>
        <w:pStyle w:val="NormalWeb"/>
        <w:keepNext w:val="false"/>
        <w:keepLines w:val="false"/>
        <w:widowControl/>
        <w:suppressLineNumbers w:val="0"/>
        <w:spacing w:before="280" w:after="280"/>
        <w:rPr/>
      </w:pPr>
      <w:r>
        <w:rPr/>
        <w:t>«Он имел тесные связи с востоковедами, много восхвалял их и прославлял их деятельность как заслугу перед человечеством. Источниками, на которые он опирался, были книги Джостефа Лубона, Либо, Фон Кремера. Он также имел тесные связи с такими враждебными к Исламу востоковедами как Теодор Нолдека, Юлиус Фельхаузен, Вильям Вайт, Дункан, Блек Макдональд».</w:t>
      </w:r>
    </w:p>
    <w:p>
      <w:pPr>
        <w:pStyle w:val="NormalWeb"/>
        <w:keepNext w:val="false"/>
        <w:keepLines w:val="false"/>
        <w:widowControl/>
        <w:suppressLineNumbers w:val="0"/>
        <w:spacing w:before="280" w:after="280"/>
        <w:rPr/>
      </w:pPr>
      <w:r>
        <w:rPr/>
        <w:t>«Именно Джорджи Зайдан, имеющий эту мрачную биографию, написал книгу «История исламского призыва» и книгу «Жизнь выдающихся мусульман», в которых изобилует ложь и враждебность к Исламу».</w:t>
      </w:r>
    </w:p>
    <w:p>
      <w:pPr>
        <w:pStyle w:val="Normal"/>
        <w:rPr/>
      </w:pPr>
      <w:r>
        <w:rPr/>
      </w:r>
    </w:p>
    <w:p>
      <w:pPr>
        <w:pStyle w:val="Normal"/>
        <w:rPr/>
      </w:pPr>
      <w:r>
        <w:rPr/>
      </w:r>
    </w:p>
    <w:p>
      <w:pPr>
        <w:pStyle w:val="Normal"/>
        <w:rPr/>
      </w:pPr>
      <w:r>
        <w:rPr/>
      </w:r>
    </w:p>
    <w:p>
      <w:pPr>
        <w:pStyle w:val="Heading1"/>
        <w:keepNext w:val="false"/>
        <w:keepLines w:val="false"/>
        <w:widowControl/>
        <w:suppressLineNumbers w:val="0"/>
        <w:spacing w:before="280" w:after="280"/>
        <w:rPr/>
      </w:pPr>
      <w:r>
        <w:rPr/>
        <w:t>Серия частых арестов в России против мусульман</w:t>
      </w:r>
    </w:p>
    <w:p>
      <w:pPr>
        <w:pStyle w:val="NormalWeb"/>
        <w:keepNext w:val="false"/>
        <w:keepLines w:val="false"/>
        <w:widowControl/>
        <w:suppressLineNumbers w:val="0"/>
        <w:spacing w:before="280" w:after="280"/>
        <w:rPr/>
      </w:pPr>
      <w:r>
        <w:rPr/>
        <w:t>Российские спецслужбы в 2004 году на протяжении нескольких месяцев провели серию частых арестов против мусульман и, в частности, в Татарстане, подозревая их в связях с Хизб-ут-Тахрир.</w:t>
      </w:r>
    </w:p>
    <w:p>
      <w:pPr>
        <w:pStyle w:val="NormalWeb"/>
        <w:keepNext w:val="false"/>
        <w:keepLines w:val="false"/>
        <w:widowControl/>
        <w:suppressLineNumbers w:val="0"/>
        <w:spacing w:before="280" w:after="280"/>
        <w:rPr/>
      </w:pPr>
      <w:r>
        <w:rPr/>
        <w:t>Аресты людей из-за их мыслей и взглядов – это пятно позора для России и ее спецслужб. Несмотря на это, продолжают иметь место клеветнические заявления спецслужб о том, что они якобы обнаружили взрывчатые вещества и наркотики. Всем известны прецеденты подобных клеветнических заявлений со стороны спецслужб.</w:t>
      </w:r>
    </w:p>
    <w:p>
      <w:pPr>
        <w:pStyle w:val="NormalWeb"/>
        <w:keepNext w:val="false"/>
        <w:keepLines w:val="false"/>
        <w:widowControl/>
        <w:suppressLineNumbers w:val="0"/>
        <w:spacing w:before="280" w:after="280"/>
        <w:rPr/>
      </w:pPr>
      <w:r>
        <w:rPr/>
        <w:t>Главный редактор общественной газеты «Рабочие» в Татарстане Куранру направил письмо правителям мусульманских стран, полагая, что они любят Ислам и его приверженцев, и, не зная о том, что они наоборот борются против Ислама и его приверженцев.</w:t>
      </w:r>
    </w:p>
    <w:p>
      <w:pPr>
        <w:pStyle w:val="NormalWeb"/>
        <w:keepNext w:val="false"/>
        <w:keepLines w:val="false"/>
        <w:widowControl/>
        <w:suppressLineNumbers w:val="0"/>
        <w:spacing w:before="280" w:after="280"/>
        <w:rPr/>
      </w:pPr>
      <w:r>
        <w:rPr/>
        <w:t>Как бы то ни было аль-Ваъй поместил это письмо Куранру на своих страницах, в котором он обращается к правителям мусульманских стран с просьбой спасти арестованных от произвола российских властей.</w:t>
      </w:r>
    </w:p>
    <w:p>
      <w:pPr>
        <w:pStyle w:val="NormalWeb"/>
        <w:keepNext w:val="false"/>
        <w:keepLines w:val="false"/>
        <w:widowControl/>
        <w:suppressLineNumbers w:val="0"/>
        <w:spacing w:before="280" w:after="280"/>
        <w:rPr/>
      </w:pPr>
      <w:r>
        <w:rPr/>
        <w:t>Открытое письмо правителям, которые свидетельствуют о том, что они мусульмане.</w:t>
      </w:r>
    </w:p>
    <w:p>
      <w:pPr>
        <w:pStyle w:val="NormalWeb"/>
        <w:keepNext w:val="false"/>
        <w:keepLines w:val="false"/>
        <w:widowControl/>
        <w:suppressLineNumbers w:val="0"/>
        <w:spacing w:beforeAutospacing="1" w:afterAutospacing="1"/>
        <w:ind w:start="0" w:end="0"/>
        <w:rPr/>
      </w:pPr>
      <w:r>
        <w:rPr>
          <w:rtl w:val="true"/>
          <w:lang w:bidi="ar-SA"/>
        </w:rPr>
        <w:t>بسم الله الرحمن الرحيم</w:t>
      </w:r>
    </w:p>
    <w:p>
      <w:pPr>
        <w:pStyle w:val="NormalWeb"/>
        <w:keepNext w:val="false"/>
        <w:keepLines w:val="false"/>
        <w:widowControl/>
        <w:suppressLineNumbers w:val="0"/>
        <w:spacing w:before="280" w:after="280"/>
        <w:rPr/>
      </w:pPr>
      <w:r>
        <w:rPr/>
        <w:t>Уважаемые руководители! В России произведены аресты около 200 мусульман татар под тем предлогом, что они, якобы, в соответствии с законом о борьбе с терроризмом являются боевиками и террористами! Их арестовывают и сажают в тюрьмы без предъявления им каких-либо обвинений. Они лишь говорят, что подозревают о том, что эти арестованные люди имеют связь с исламской организацией «Хизб-ут-Тахрир аль-Ислями», хотя этому нет никакого доказательства. Арестованные содержатся в полной изоляции и им запрещено встречаться с родными и родственниками.</w:t>
      </w:r>
    </w:p>
    <w:p>
      <w:pPr>
        <w:pStyle w:val="NormalWeb"/>
        <w:keepNext w:val="false"/>
        <w:keepLines w:val="false"/>
        <w:widowControl/>
        <w:suppressLineNumbers w:val="0"/>
        <w:spacing w:before="280" w:after="280"/>
        <w:rPr/>
      </w:pPr>
      <w:r>
        <w:rPr/>
        <w:t>У этих арестованных мужчин в возрасте от 20 до 30 лет имеются жены с маленькими детьми, которые не могут содержать себя и живут в бедности и голоде, после того как были арестованы их мужья, которые зарабатывали кусок хлеба для своих семей. Жены ухаживают за своими детьми и не могут работать. Из арестованных 16 из Башкортостана, более 20 из Нижнего Новгорода, 20 из Казани и остальные из разных регионов Татарстана и России. Их задержание было произведено по прямому распоряжению президента России Путина и дружественного ему президента Татарстана М.Ш. Шаймиева.</w:t>
      </w:r>
    </w:p>
    <w:p>
      <w:pPr>
        <w:pStyle w:val="NormalWeb"/>
        <w:keepNext w:val="false"/>
        <w:keepLines w:val="false"/>
        <w:widowControl/>
        <w:suppressLineNumbers w:val="0"/>
        <w:spacing w:before="280" w:after="280"/>
        <w:rPr/>
      </w:pPr>
      <w:r>
        <w:rPr/>
        <w:t>Мы, сотрудники газеты, лидеры общественно-политической организации в Татарстане и Набережных Челнах попытались вмешаться с целью содействия освобождению этих арестованных невиновных мусульман, среди которых есть и больные, но не смогли ничего добиться. Поэтому мы вынуждены были обратиться к вам и просить, чтобы вы использовали все свои международные возможности и влияние, для того чтобы президенты России и Татарстана, Путин и Шаймиев, приняли решение об освобождении невиновных мусульман из числа татар и мусульман других национальностей. В России проживает примерно 25 миллионов мусульман. Они являются законопослушными гражданами, не причиняют никому страданий, платят государству налоги и служат в российской армии, но, несмотря на это, их права попираются, о них дается негативное представление, и они подвергаются преследованиям в силу лживых обвинений.</w:t>
      </w:r>
    </w:p>
    <w:p>
      <w:pPr>
        <w:pStyle w:val="NormalWeb"/>
        <w:keepNext w:val="false"/>
        <w:keepLines w:val="false"/>
        <w:widowControl/>
        <w:suppressLineNumbers w:val="0"/>
        <w:spacing w:before="280" w:after="280"/>
        <w:rPr/>
      </w:pPr>
      <w:r>
        <w:rPr/>
        <w:t>Братья мусульмане, мы ожидаем от вас эффективную помощь по спасению ваших братьев мусульман и оказанию давления на Россию с целью их освобождения.</w:t>
      </w:r>
    </w:p>
    <w:p>
      <w:pPr>
        <w:pStyle w:val="NormalWeb"/>
        <w:keepNext w:val="false"/>
        <w:keepLines w:val="false"/>
        <w:widowControl/>
        <w:suppressLineNumbers w:val="0"/>
        <w:spacing w:before="280" w:after="280"/>
        <w:rPr/>
      </w:pPr>
      <w:r>
        <w:rPr/>
        <w:t>27/12/2004</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Heading1"/>
        <w:keepNext w:val="false"/>
        <w:keepLines w:val="false"/>
        <w:widowControl/>
        <w:suppressLineNumbers w:val="0"/>
        <w:spacing w:before="280" w:after="280"/>
        <w:rPr/>
      </w:pPr>
      <w:r>
        <w:rPr/>
        <w:t xml:space="preserve">Вместе со Священным Кораном </w:t>
      </w:r>
    </w:p>
    <w:p>
      <w:pPr>
        <w:pStyle w:val="NormalWeb"/>
        <w:keepNext w:val="false"/>
        <w:keepLines w:val="false"/>
        <w:widowControl/>
        <w:suppressLineNumbers w:val="0"/>
        <w:spacing w:beforeAutospacing="1" w:afterAutospacing="1"/>
        <w:ind w:start="0" w:end="0"/>
        <w:rPr/>
      </w:pPr>
      <w:r>
        <w:rPr>
          <w:rtl w:val="true"/>
          <w:lang w:bidi="ar-SA"/>
        </w:rPr>
        <w:t>بسم الله الرحمن الرحيم</w:t>
      </w:r>
    </w:p>
    <w:p>
      <w:pPr>
        <w:pStyle w:val="NormalWeb"/>
        <w:keepNext w:val="false"/>
        <w:keepLines w:val="false"/>
        <w:widowControl/>
        <w:suppressLineNumbers w:val="0"/>
        <w:spacing w:beforeAutospacing="1" w:afterAutospacing="1"/>
        <w:ind w:start="0" w:end="0"/>
        <w:rPr/>
      </w:pPr>
      <w:r>
        <w:rPr>
          <w:rtl w:val="true"/>
          <w:lang w:bidi="ar-SA"/>
        </w:rPr>
        <w:t>كُونوا أَنصَارَ اللَّهِ</w:t>
      </w:r>
      <w:r>
        <w:rPr/>
        <w:t> </w:t>
      </w:r>
    </w:p>
    <w:p>
      <w:pPr>
        <w:pStyle w:val="NormalWeb"/>
        <w:keepNext w:val="false"/>
        <w:keepLines w:val="false"/>
        <w:widowControl/>
        <w:suppressLineNumbers w:val="0"/>
        <w:spacing w:before="280" w:after="280"/>
        <w:jc w:val="center"/>
        <w:rPr/>
      </w:pPr>
      <w:r>
        <w:rPr>
          <w:rStyle w:val="Strong"/>
        </w:rPr>
        <w:t>«Будьте помощниками Аллаха»</w:t>
      </w:r>
    </w:p>
    <w:p>
      <w:pPr>
        <w:pStyle w:val="NormalWeb"/>
        <w:keepNext w:val="false"/>
        <w:keepLines w:val="false"/>
        <w:widowControl/>
        <w:suppressLineNumbers w:val="0"/>
        <w:spacing w:before="280" w:after="280"/>
        <w:rPr/>
      </w:pPr>
      <w:r>
        <w:rPr/>
        <w:t>Всевышний Аллах сказал:</w:t>
      </w:r>
    </w:p>
    <w:p>
      <w:pPr>
        <w:pStyle w:val="NormalWeb"/>
        <w:keepNext w:val="false"/>
        <w:keepLines w:val="false"/>
        <w:widowControl/>
        <w:suppressLineNumbers w:val="0"/>
        <w:spacing w:beforeAutospacing="1" w:afterAutospacing="1"/>
        <w:ind w:start="0" w:end="0"/>
        <w:rPr/>
      </w:pPr>
      <w:r>
        <w:rPr>
          <w:rtl w:val="true"/>
          <w:lang w:bidi="ar-SA"/>
        </w:rPr>
        <w:t>يَا أَيُّهَا الَّذِينَ آَمَنُوا كُونوا أَنصَارَ اللَّهِ كَمَا قَالَ عِيسَى ابْنُ مَرْيَمَ لِلْحَوَارِيِّينَ مَنْ أَنصَارِي إِلَى اللَّهِ قَالَ الْحَوَارِيُّونَ نَحْنُ أَنصَارُ اللَّهِ فَآَمَنَت طَّائِفَةٌ مِّن بَنِي إِسْرَائِيلَ وَكَفَرَت طَّائِفَةٌ فَأَيَّدْنَا الَّذِينَ آَمَنُوا عَلَى عَدُوِّهِمْ فَأَصْبَحُوا ظَاهِرِينَ</w:t>
      </w:r>
      <w:r>
        <w:rPr/>
        <w:t> </w:t>
      </w:r>
    </w:p>
    <w:p>
      <w:pPr>
        <w:pStyle w:val="NormalWeb"/>
        <w:keepNext w:val="false"/>
        <w:keepLines w:val="false"/>
        <w:widowControl/>
        <w:suppressLineNumbers w:val="0"/>
        <w:spacing w:before="280" w:after="280"/>
        <w:jc w:val="center"/>
        <w:rPr/>
      </w:pPr>
      <w:r>
        <w:rPr>
          <w:rStyle w:val="Strong"/>
        </w:rPr>
        <w:t>«О вы, которые уверовали! Будьте помощниками Аллаха, как сказал Иса, сын Марйам, апостолам: «Кто мне поможет в религии Аллаха?» Сказали апостолы: «Мы – помощники Аллаха». И уверовала одна часть из сынов Исраила, и не уверовала другая часть. И Мы подкрепили тех, которые уверовали, против их врагов, и они оказались победителями» (61:14)</w:t>
      </w:r>
    </w:p>
    <w:p>
      <w:pPr>
        <w:pStyle w:val="NormalWeb"/>
        <w:keepNext w:val="false"/>
        <w:keepLines w:val="false"/>
        <w:widowControl/>
        <w:suppressLineNumbers w:val="0"/>
        <w:spacing w:before="280" w:after="280"/>
        <w:rPr/>
      </w:pPr>
      <w:r>
        <w:rPr/>
        <w:t>Ибн Касир (да смилуется над ним Аллах) в своем комментарии к этому аяту пишет: «Всевышний Аллах, приказывая своим верующим рабам, говорит, чтобы они во всех своих положениях, словах, поступках, а также жертвуя своими жизнями и имуществом, были помощниками Аллаха и отвечали Аллаху и Его Посланнику, как ответили апостолы на зов Исы, когда он сказал:</w:t>
      </w:r>
    </w:p>
    <w:p>
      <w:pPr>
        <w:pStyle w:val="NormalWeb"/>
        <w:keepNext w:val="false"/>
        <w:keepLines w:val="false"/>
        <w:widowControl/>
        <w:suppressLineNumbers w:val="0"/>
        <w:spacing w:beforeAutospacing="1" w:afterAutospacing="1"/>
        <w:ind w:start="0" w:end="0"/>
        <w:rPr/>
      </w:pPr>
      <w:r>
        <w:rPr>
          <w:rtl w:val="true"/>
          <w:lang w:bidi="ar-SA"/>
        </w:rPr>
        <w:t>مَنْ أَنصَارِي إِلَى اللَّهِ</w:t>
      </w:r>
      <w:r>
        <w:rPr/>
        <w:t> </w:t>
      </w:r>
    </w:p>
    <w:p>
      <w:pPr>
        <w:pStyle w:val="NormalWeb"/>
        <w:keepNext w:val="false"/>
        <w:keepLines w:val="false"/>
        <w:widowControl/>
        <w:suppressLineNumbers w:val="0"/>
        <w:spacing w:before="280" w:after="280"/>
        <w:jc w:val="center"/>
        <w:rPr/>
      </w:pPr>
      <w:r>
        <w:rPr>
          <w:rStyle w:val="Strong"/>
        </w:rPr>
        <w:t>«Кто мне поможет в религии Аллаха?»</w:t>
      </w:r>
    </w:p>
    <w:p>
      <w:pPr>
        <w:pStyle w:val="NormalWeb"/>
        <w:keepNext w:val="false"/>
        <w:keepLines w:val="false"/>
        <w:widowControl/>
        <w:suppressLineNumbers w:val="0"/>
        <w:spacing w:before="280" w:after="280"/>
        <w:rPr/>
      </w:pPr>
      <w:r>
        <w:rPr/>
        <w:t>то есть: кто мои помощники в призыве к Всевышнему Аллаху?</w:t>
      </w:r>
    </w:p>
    <w:p>
      <w:pPr>
        <w:pStyle w:val="NormalWeb"/>
        <w:keepNext w:val="false"/>
        <w:keepLines w:val="false"/>
        <w:widowControl/>
        <w:suppressLineNumbers w:val="0"/>
        <w:spacing w:beforeAutospacing="1" w:afterAutospacing="1"/>
        <w:ind w:start="0" w:end="0"/>
        <w:rPr/>
      </w:pPr>
      <w:r>
        <w:rPr>
          <w:rtl w:val="true"/>
          <w:lang w:bidi="ar-SA"/>
        </w:rPr>
        <w:t>قَالَ الْحَوَارِيُّونَ</w:t>
      </w:r>
      <w:r>
        <w:rPr/>
        <w:t> </w:t>
      </w:r>
    </w:p>
    <w:p>
      <w:pPr>
        <w:pStyle w:val="NormalWeb"/>
        <w:keepNext w:val="false"/>
        <w:keepLines w:val="false"/>
        <w:widowControl/>
        <w:suppressLineNumbers w:val="0"/>
        <w:spacing w:before="280" w:after="280"/>
        <w:jc w:val="center"/>
        <w:rPr/>
      </w:pPr>
      <w:r>
        <w:rPr>
          <w:rStyle w:val="Strong"/>
        </w:rPr>
        <w:t>«Сказали апостолы».</w:t>
      </w:r>
    </w:p>
    <w:p>
      <w:pPr>
        <w:pStyle w:val="NormalWeb"/>
        <w:keepNext w:val="false"/>
        <w:keepLines w:val="false"/>
        <w:widowControl/>
        <w:suppressLineNumbers w:val="0"/>
        <w:spacing w:before="280" w:after="280"/>
        <w:rPr/>
      </w:pPr>
      <w:r>
        <w:rPr/>
        <w:t>Это последователи Исы (мир ему).</w:t>
      </w:r>
    </w:p>
    <w:p>
      <w:pPr>
        <w:pStyle w:val="NormalWeb"/>
        <w:keepNext w:val="false"/>
        <w:keepLines w:val="false"/>
        <w:widowControl/>
        <w:suppressLineNumbers w:val="0"/>
        <w:spacing w:beforeAutospacing="1" w:afterAutospacing="1"/>
        <w:ind w:start="0" w:end="0"/>
        <w:rPr/>
      </w:pPr>
      <w:r>
        <w:rPr>
          <w:rtl w:val="true"/>
          <w:lang w:bidi="ar-SA"/>
        </w:rPr>
        <w:t>نَحْنُ أَنصَارُ اللَّهِ</w:t>
      </w:r>
      <w:r>
        <w:rPr/>
        <w:t> </w:t>
      </w:r>
    </w:p>
    <w:p>
      <w:pPr>
        <w:pStyle w:val="NormalWeb"/>
        <w:keepNext w:val="false"/>
        <w:keepLines w:val="false"/>
        <w:widowControl/>
        <w:suppressLineNumbers w:val="0"/>
        <w:spacing w:before="280" w:after="280"/>
        <w:jc w:val="center"/>
        <w:rPr/>
      </w:pPr>
      <w:r>
        <w:rPr>
          <w:rStyle w:val="Strong"/>
        </w:rPr>
        <w:t>«Мы – помощники Аллаха»,</w:t>
      </w:r>
    </w:p>
    <w:p>
      <w:pPr>
        <w:pStyle w:val="NormalWeb"/>
        <w:keepNext w:val="false"/>
        <w:keepLines w:val="false"/>
        <w:widowControl/>
        <w:suppressLineNumbers w:val="0"/>
        <w:spacing w:before="280" w:after="280"/>
        <w:rPr/>
      </w:pPr>
      <w:r>
        <w:rPr/>
        <w:t xml:space="preserve">т.е. мы твои помощники в том, с чем послан ты. Поэтому он отправил их к людям проповедовать в землях Шама, к израильтянам и грекам. Также и Посланник Аллаха </w:t>
      </w:r>
      <w:r>
        <w:rPr>
          <w:rtl w:val="true"/>
        </w:rPr>
        <w:t>ﷺ</w:t>
      </w:r>
      <w:r>
        <w:rPr/>
        <w:t xml:space="preserve"> </w:t>
      </w:r>
      <w:r>
        <w:rPr/>
        <w:t xml:space="preserve">говорил в дни хаджа: </w:t>
      </w:r>
      <w:r>
        <w:rPr>
          <w:rStyle w:val="Emphasis"/>
        </w:rPr>
        <w:t>«Кто даст мне приют, чтобы я смог довести послание моего Господа? Курайшиты не дали мне сделать это»</w:t>
      </w:r>
      <w:r>
        <w:rPr/>
        <w:t xml:space="preserve">. Он продолжал искать помощников, пока Аллах не направил к нему племена Авс и Хазрадж из числа жителей Медины. Они принесли ему присягу, поддержали его и договорились, что если он переселится к ним, то они будут защищать его от всех людей. Когда он вместе со своими сподвижниками переселился к ним, они выполнили то, в чем заключили договор с Аллахом. Поэтому Всевышний Аллах и Его Посланник </w:t>
      </w:r>
      <w:r>
        <w:rPr>
          <w:rtl w:val="true"/>
        </w:rPr>
        <w:t>ﷺ</w:t>
      </w:r>
      <w:r>
        <w:rPr/>
        <w:t xml:space="preserve"> </w:t>
      </w:r>
      <w:r>
        <w:rPr/>
        <w:t>назвали их ансарами (мединские сподвижники Мухаммада) и это слово стало их именем собственным. Всевышний Аллах сказал:</w:t>
      </w:r>
    </w:p>
    <w:p>
      <w:pPr>
        <w:pStyle w:val="NormalWeb"/>
        <w:keepNext w:val="false"/>
        <w:keepLines w:val="false"/>
        <w:widowControl/>
        <w:suppressLineNumbers w:val="0"/>
        <w:spacing w:beforeAutospacing="1" w:afterAutospacing="1"/>
        <w:ind w:start="0" w:end="0"/>
        <w:rPr/>
      </w:pPr>
      <w:r>
        <w:rPr>
          <w:rtl w:val="true"/>
          <w:lang w:bidi="ar-SA"/>
        </w:rPr>
        <w:t>فَآَمَنَت طَّائِفَةٌ مِّن بَنِي إِسْرَائِيلَ وَكَفَرَت طَّائِفَةٌ</w:t>
      </w:r>
      <w:r>
        <w:rPr/>
        <w:t> </w:t>
      </w:r>
    </w:p>
    <w:p>
      <w:pPr>
        <w:pStyle w:val="NormalWeb"/>
        <w:keepNext w:val="false"/>
        <w:keepLines w:val="false"/>
        <w:widowControl/>
        <w:suppressLineNumbers w:val="0"/>
        <w:spacing w:before="280" w:after="280"/>
        <w:jc w:val="center"/>
        <w:rPr/>
      </w:pPr>
      <w:r>
        <w:rPr>
          <w:rStyle w:val="Strong"/>
        </w:rPr>
        <w:t>«И уверовала одна часть из сынов Исраила, и не уверовала другая часть»</w:t>
      </w:r>
    </w:p>
    <w:p>
      <w:pPr>
        <w:pStyle w:val="NormalWeb"/>
        <w:keepNext w:val="false"/>
        <w:keepLines w:val="false"/>
        <w:widowControl/>
        <w:suppressLineNumbers w:val="0"/>
        <w:spacing w:before="280" w:after="280"/>
        <w:rPr/>
      </w:pPr>
      <w:r>
        <w:rPr/>
        <w:t>т.е. когда Иса сын Марьям (мир и благословение ему) довел до своего народа послание своего Господа, и помогли ему те, кто помог, часть жителей Израиля стали руководствоваться тем, что он принес им. Другая часть осталась в заблуждении, отказалась от принесенного им послания и отвергла его пророческую миссию, выдвинув против него и его матери великие обвинения. Это были евреи, проклятие Аллаха на них до Судного дня. Часть тех, кто последовали за ним, проявили в отношении него чрезмерность и в итоге возвысили его выше его пророческой миссии, с которой Аллах послал его к ним. В результате они разделились на группы. Одни из них сказали: «Иса – сын Аллаха». Другие сказали: «Он – третий из трех: отец, сын и святой дух». Третьи сказали: «Он – Аллах». Все эти слова подробно изложены в суре «Женщины». Всевышний Аллах говорит:</w:t>
      </w:r>
    </w:p>
    <w:p>
      <w:pPr>
        <w:pStyle w:val="NormalWeb"/>
        <w:keepNext w:val="false"/>
        <w:keepLines w:val="false"/>
        <w:widowControl/>
        <w:suppressLineNumbers w:val="0"/>
        <w:spacing w:beforeAutospacing="1" w:afterAutospacing="1"/>
        <w:ind w:start="0" w:end="0"/>
        <w:rPr/>
      </w:pPr>
      <w:r>
        <w:rPr>
          <w:rtl w:val="true"/>
          <w:lang w:bidi="ar-SA"/>
        </w:rPr>
        <w:t>فَأَيَّدْنَا الَّذِينَ آَمَنُوا عَلَى عَدُوِّهِمْ</w:t>
      </w:r>
      <w:r>
        <w:rPr/>
        <w:t> </w:t>
      </w:r>
    </w:p>
    <w:p>
      <w:pPr>
        <w:pStyle w:val="NormalWeb"/>
        <w:keepNext w:val="false"/>
        <w:keepLines w:val="false"/>
        <w:widowControl/>
        <w:suppressLineNumbers w:val="0"/>
        <w:spacing w:before="280" w:after="280"/>
        <w:jc w:val="center"/>
        <w:rPr/>
      </w:pPr>
      <w:r>
        <w:rPr>
          <w:rStyle w:val="Strong"/>
        </w:rPr>
        <w:t>«И Мы подкрепили тех, которые уверовали, против их врагов»</w:t>
      </w:r>
    </w:p>
    <w:p>
      <w:pPr>
        <w:pStyle w:val="NormalWeb"/>
        <w:keepNext w:val="false"/>
        <w:keepLines w:val="false"/>
        <w:widowControl/>
        <w:suppressLineNumbers w:val="0"/>
        <w:spacing w:before="280" w:after="280"/>
        <w:rPr/>
      </w:pPr>
      <w:r>
        <w:rPr/>
        <w:t>т.е. Мы помогли им против тех, кто враждовал с ними из христианских групп.</w:t>
      </w:r>
    </w:p>
    <w:p>
      <w:pPr>
        <w:pStyle w:val="NormalWeb"/>
        <w:keepNext w:val="false"/>
        <w:keepLines w:val="false"/>
        <w:widowControl/>
        <w:suppressLineNumbers w:val="0"/>
        <w:spacing w:beforeAutospacing="1" w:afterAutospacing="1"/>
        <w:ind w:start="0" w:end="0"/>
        <w:rPr/>
      </w:pPr>
      <w:r>
        <w:rPr>
          <w:rtl w:val="true"/>
          <w:lang w:bidi="ar-SA"/>
        </w:rPr>
        <w:t>فَأَصْبَحُوا ظَاهِرِينَ</w:t>
      </w:r>
      <w:r>
        <w:rPr/>
        <w:t> </w:t>
      </w:r>
    </w:p>
    <w:p>
      <w:pPr>
        <w:pStyle w:val="NormalWeb"/>
        <w:keepNext w:val="false"/>
        <w:keepLines w:val="false"/>
        <w:widowControl/>
        <w:suppressLineNumbers w:val="0"/>
        <w:spacing w:before="280" w:after="280"/>
        <w:jc w:val="center"/>
        <w:rPr/>
      </w:pPr>
      <w:r>
        <w:rPr>
          <w:rStyle w:val="Strong"/>
        </w:rPr>
        <w:t>«и они оказались победителями»</w:t>
      </w:r>
    </w:p>
    <w:p>
      <w:pPr>
        <w:pStyle w:val="NormalWeb"/>
        <w:keepNext w:val="false"/>
        <w:keepLines w:val="false"/>
        <w:widowControl/>
        <w:suppressLineNumbers w:val="0"/>
        <w:spacing w:before="280" w:after="280"/>
        <w:rPr/>
      </w:pPr>
      <w:r>
        <w:rPr/>
        <w:t xml:space="preserve">т.е. над ними. Это было с посланием Мухаммада </w:t>
      </w:r>
      <w:r>
        <w:rPr>
          <w:rtl w:val="true"/>
        </w:rPr>
        <w:t>ﷺ</w:t>
      </w:r>
      <w:r>
        <w:rPr/>
        <w:t>.</w:t>
      </w:r>
    </w:p>
    <w:p>
      <w:pPr>
        <w:pStyle w:val="NormalWeb"/>
        <w:keepNext w:val="false"/>
        <w:keepLines w:val="false"/>
        <w:widowControl/>
        <w:suppressLineNumbers w:val="0"/>
        <w:spacing w:before="280" w:after="280"/>
        <w:rPr/>
      </w:pPr>
      <w:r>
        <w:rPr/>
        <w:t>В своем тафсире Сайид Кутб (да смилуется над ним Аллах) говорит: «Поучительным назиданием из этого указания и этого призыва служит возрождение усердия мусульман в помощи последней религии (Исламу), которые являются хранителями пути Аллаха на земле и наследниками божественного послания и акыды, избранные для этой великой миссии. Поучительное назидание в том, чтобы возродить их усердие и стремление к оказанию помощи Его религии, как сказал Иса сын Марьям: «Кто мои помощники в призыве к Аллаху?» «Мы помощники Аллаха» – ответили ему апостолы. И победа в итоге будет за верующими помощниками Аллаха»</w:t>
      </w:r>
    </w:p>
    <w:p>
      <w:pPr>
        <w:pStyle w:val="Normal"/>
        <w:rPr/>
      </w:pPr>
      <w:r>
        <w:rPr/>
      </w:r>
    </w:p>
    <w:p>
      <w:pPr>
        <w:pStyle w:val="Normal"/>
        <w:rPr/>
      </w:pPr>
      <w:r>
        <w:rPr/>
      </w:r>
    </w:p>
    <w:p>
      <w:pPr>
        <w:pStyle w:val="Normal"/>
        <w:rPr/>
      </w:pPr>
      <w:r>
        <w:rPr/>
      </w:r>
    </w:p>
    <w:p>
      <w:pPr>
        <w:pStyle w:val="Heading1"/>
        <w:keepNext w:val="false"/>
        <w:keepLines w:val="false"/>
        <w:widowControl/>
        <w:suppressLineNumbers w:val="0"/>
        <w:spacing w:before="280" w:after="280"/>
        <w:rPr/>
      </w:pPr>
      <w:r>
        <w:rPr/>
        <w:t xml:space="preserve">Будущее за Халифатом и теми, кто ведет деятельность для его установления </w:t>
      </w:r>
    </w:p>
    <w:p>
      <w:pPr>
        <w:pStyle w:val="NormalWeb"/>
        <w:keepNext w:val="false"/>
        <w:keepLines w:val="false"/>
        <w:widowControl/>
        <w:suppressLineNumbers w:val="0"/>
        <w:spacing w:before="280" w:after="280"/>
        <w:rPr/>
      </w:pPr>
      <w:r>
        <w:rPr/>
        <w:t>Джон Франсуа Майер опубликовал статью под названием «На самом ли деле Хизб-ут-Тахрир представляет собой следующую аль-Каиду?» Автор статьи, писатель из Швейцарии бывший ответственный за исследовательский проект, касающийся программы о «Многочисленности культур и национальной самобытности» в национальном институте наук Швейцарии. Он также работал аналитиком в области стратегических и международных дел при федеральном правительстве Швейцарии. Он присутствовал на религиозных уроках и написал более десяти книг, помимо нескольких статей, которые главным образом касаются развивающихся религиозных изменений в современном мире. Он считается наблюдателем различных направлений в современной религии.</w:t>
      </w:r>
    </w:p>
    <w:p>
      <w:pPr>
        <w:pStyle w:val="NormalWeb"/>
        <w:keepNext w:val="false"/>
        <w:keepLines w:val="false"/>
        <w:widowControl/>
        <w:suppressLineNumbers w:val="0"/>
        <w:spacing w:before="280" w:after="280"/>
        <w:rPr/>
      </w:pPr>
      <w:r>
        <w:rPr/>
        <w:t>Ниже следует краткое изложение данных статей.</w:t>
      </w:r>
    </w:p>
    <w:p>
      <w:pPr>
        <w:pStyle w:val="NormalWeb"/>
        <w:keepNext w:val="false"/>
        <w:keepLines w:val="false"/>
        <w:widowControl/>
        <w:suppressLineNumbers w:val="0"/>
        <w:spacing w:before="280" w:after="280"/>
        <w:rPr/>
      </w:pPr>
      <w:r>
        <w:rPr/>
        <w:t>«Займет ли Хизб-ут-Тахрир место аль-Каиды?» Это вопрос, который поставлен в заглавии статьи, опубликованной 08/09/2003 году информационным агентством «Рузбельт». Ранее уже были выражены весьма критические мнения относительно политической мировой исламской партии (ХТ) и других военных исламских объединений на территории бывшего Советского Союза. Были также попытки связать эту партию – или как минимум некоторых ее членов – с насильственными действиями, как, например с мартовскими и июльскими событиями 2004 года в Узбекистане, хотя сама партия решительно отвергла свою причастность к ним. К членам этого движения в среднеазиатских странах было применено жесткое подавление, что было подтверждено мировыми СМИ и правозащитными организациями.</w:t>
      </w:r>
    </w:p>
    <w:p>
      <w:pPr>
        <w:pStyle w:val="NormalWeb"/>
        <w:keepNext w:val="false"/>
        <w:keepLines w:val="false"/>
        <w:widowControl/>
        <w:suppressLineNumbers w:val="0"/>
        <w:spacing w:before="280" w:after="280"/>
        <w:rPr/>
      </w:pPr>
      <w:r>
        <w:rPr/>
        <w:t>«Также и на Западе с 2003 года несколько статей упомянули о том, что Хизб-ут-Тахрир возможно будет представлять серьезную угрозу. В Вашингтоне Ариэль Кохин написал доклад, опубликованный организацией «Heritage» в мае 2003 года. В ней он отмечает о том, что Соединенные Штаты не должны «допустить того, чтобы Хизб-ут-Тахрир дестабилизировал ситуацию в Средней Азии». Процитировав несколько высказываний Хизба, он также сказал: «Хизб-ут-Тахрир отличается враждебностью к Америке и экстремизмом, и призывает к насильственному свержению существующих режимов».</w:t>
      </w:r>
    </w:p>
    <w:p>
      <w:pPr>
        <w:pStyle w:val="NormalWeb"/>
        <w:keepNext w:val="false"/>
        <w:keepLines w:val="false"/>
        <w:widowControl/>
        <w:suppressLineNumbers w:val="0"/>
        <w:spacing w:before="280" w:after="280"/>
        <w:rPr/>
      </w:pPr>
      <w:r>
        <w:rPr/>
        <w:t>Писатель из Швейцарии говорит, что данная оценка Кохина опирается на предположение, а не на реальность, так как он пишет следующее: «Возможно, Хизб-ут-Тахрир станет проводить террористические операции против Соединенных Штатов и их союзников, действуя в одиночку или в сотрудничестве с другими международными террористическими организациями как «аль-Каида», а господство Хизб-ут-Тахрир над каким-нибудь государством в Средней Азии может обеспечить мировому исламскому экстремистскому движению географическую базу и несложное получение опыта и технологии для производства оружия массового уничтожения.</w:t>
      </w:r>
    </w:p>
    <w:p>
      <w:pPr>
        <w:pStyle w:val="NormalWeb"/>
        <w:keepNext w:val="false"/>
        <w:keepLines w:val="false"/>
        <w:widowControl/>
        <w:suppressLineNumbers w:val="0"/>
        <w:spacing w:before="280" w:after="280"/>
        <w:rPr/>
      </w:pPr>
      <w:r>
        <w:rPr/>
        <w:t>Соединенные Штаты и их союзники должны сделать все, что в их силах, чтобы избежать такого результата». Швейцарский писатель приводит также следующий комментарий тому, что написал Кохин: «Вероятно, Кохин не знаком хорошо с Хизб-ут-Тахрир и его исследование не только рассматривает Хизб-ут-Тахрир как террористическую организацию, но и выдумывает связь с другой горячей темой: оружием массового уничтожения».</w:t>
      </w:r>
    </w:p>
    <w:p>
      <w:pPr>
        <w:pStyle w:val="NormalWeb"/>
        <w:keepNext w:val="false"/>
        <w:keepLines w:val="false"/>
        <w:widowControl/>
        <w:suppressLineNumbers w:val="0"/>
        <w:spacing w:before="280" w:after="280"/>
        <w:rPr/>
      </w:pPr>
      <w:r>
        <w:rPr/>
        <w:t>«Далее швейцарский писатель отмечает, что подобные заявления можно рассматривать просто как предсказания со стороны отдельных находящихся под давлением групп (имеет в виду Кохина). Тем не менее, в последнее время Хизб-ут-Тахрир привлек к себе возрастающее внимание, как и встретил возрастающее противодействие от различных сторон и не только в Средней Азии.</w:t>
      </w:r>
    </w:p>
    <w:p>
      <w:pPr>
        <w:pStyle w:val="NormalWeb"/>
        <w:keepNext w:val="false"/>
        <w:keepLines w:val="false"/>
        <w:widowControl/>
        <w:suppressLineNumbers w:val="0"/>
        <w:spacing w:before="280" w:after="280"/>
        <w:rPr/>
      </w:pPr>
      <w:r>
        <w:rPr/>
        <w:t>В феврале 2004 года Вашингтон организовал в Анкаре закрытую конференцию о Хизб-ут-Тахрир. Несмотря на общее согласие участников конференции в том, что Хизб-ут-Тахрир «как организация никогда не был замешан в террористической деятельности», некоторые участники все же предположили, что Хизб-ут-Тахрир исполняет роль «защитного пояса для рождения террористов». В аналогичной форме звучали предположения со стороны Германии о том, что Хизб-ут-Тахрир может исполнять роль «идейного проповедника терроризма».</w:t>
      </w:r>
    </w:p>
    <w:p>
      <w:pPr>
        <w:pStyle w:val="NormalWeb"/>
        <w:keepNext w:val="false"/>
        <w:keepLines w:val="false"/>
        <w:widowControl/>
        <w:suppressLineNumbers w:val="0"/>
        <w:spacing w:before="280" w:after="280"/>
        <w:rPr/>
      </w:pPr>
      <w:r>
        <w:rPr/>
        <w:t>«В июне 2003 года вышел доклад, подготовленный международной группой по кризисам (TCG) как точный анализ о Хизб-ут-Тахрир в регионе, основанный на общественном опросе. Доклад содержит тексты бесед с членами Хизб-ут-Тахрир. Согласно швейцарскому писателю в нем говорится: «Доказательство гласит о том, что Хизб-ут-Тахрир далек от того, чтобы представлять сегодня угрозу стабильности странам Средней Азии. Нет никакого доказательства, что он обладает военными силами. Есть лишь ограниченное доказательство, что он думает о призыве к вооруженным действиям при существующем положении…».</w:t>
      </w:r>
    </w:p>
    <w:p>
      <w:pPr>
        <w:pStyle w:val="NormalWeb"/>
        <w:keepNext w:val="false"/>
        <w:keepLines w:val="false"/>
        <w:widowControl/>
        <w:suppressLineNumbers w:val="0"/>
        <w:spacing w:before="280" w:after="280"/>
        <w:rPr/>
      </w:pPr>
      <w:r>
        <w:rPr/>
        <w:t>Некоторые члены Хизб-ут-Тахрир были обвинены в причастности к насильственным акциям, однако, эти обвинения не имели никакого доказательства. Конечно, нельзя говорить, что эти высказывания не более чем вымысел, тем не менее, следует быть осторожным в обвинениях, которые не имеют под собой ясных основ. Кроме этого если на самом деле будет доказана причастность некоторых членов Хизба к терроризму, что будет представлять собой тревожное изменение, все же будет оставаться необходимым оценивать тот факт, является ли это их личными действиями или же они выполняются согласно приказам от Хизба. Хизб-ут-Тахрир – это исключительный случай в отношении мировой исламской партии, поскольку имеет отделения в нескольких странах мира, включая западные страны (несмотря на то, что он незапланированно укоренился на Западе по причине вынужденного переселения все возрастающего количества его членов на чужбину).</w:t>
      </w:r>
    </w:p>
    <w:p>
      <w:pPr>
        <w:pStyle w:val="NormalWeb"/>
        <w:keepNext w:val="false"/>
        <w:keepLines w:val="false"/>
        <w:widowControl/>
        <w:suppressLineNumbers w:val="0"/>
        <w:spacing w:before="280" w:after="280"/>
        <w:rPr/>
      </w:pPr>
      <w:r>
        <w:rPr/>
        <w:t>Следя за ежедневными сообщениями мировых информационных средств о Хизб-ут-Тахрир, думается, что со времени своей начальной деятельности в 1952-1953 годах в Палестине Хизб-ут-Тахрир начал вести деятельность не только в арабском мире, Западе и Средней Азии. Мы находим его присутствие в различных странах, как Турции, Азербайджане, Пакистане, Бангладеш, Индонезии. А более поразительным является то, что во всех этих странах Хизб следует по одному и тому же пути и использует один и тот же способ, что представляет собой геройский шаг в сохранении сплоченности его существования и целостности его идеологии.</w:t>
      </w:r>
    </w:p>
    <w:p>
      <w:pPr>
        <w:pStyle w:val="NormalWeb"/>
        <w:keepNext w:val="false"/>
        <w:keepLines w:val="false"/>
        <w:widowControl/>
        <w:suppressLineNumbers w:val="0"/>
        <w:spacing w:before="280" w:after="280"/>
        <w:rPr/>
      </w:pPr>
      <w:r>
        <w:rPr/>
        <w:t>Следует отметить, что движение распространило книги, издает периодические журналы и прокламации. До сих пор невозможно прочесть все эти издания, но после изучения не одной сотни страниц литературы Хизб-ут-Тахрир становится ясным, что большая часть ее содержания включает различные объяснения и комментарии по темам, которые были рассмотрены основателем Хизба Такыйюддином ан-Набхани (1909 – 1977). Некоторые прокламации, которые изданы касательно различных регионов мира, являются просто местным применением все тех же убеждений и приводят к схожим выводам. Это показывает нам, на сколько члены Хизб-ут-Тахрир усматривают важность своей идеологии. Ожидается, что они будут широко действовать в соответствии с этой идеологией...</w:t>
      </w:r>
    </w:p>
    <w:p>
      <w:pPr>
        <w:pStyle w:val="NormalWeb"/>
        <w:keepNext w:val="false"/>
        <w:keepLines w:val="false"/>
        <w:widowControl/>
        <w:suppressLineNumbers w:val="0"/>
        <w:spacing w:before="280" w:after="280"/>
        <w:rPr/>
      </w:pPr>
      <w:r>
        <w:rPr/>
        <w:t>Нет сомнения в том, что речь Хизб-ут-Тахрир является экстремистской, а его заявления жесткими. Если принять во внимание тот факт, что мы живем в эпоху, которая подвергается информационному воздействию, то можно сомневаться в том, что Хизб-ут-Тахрир издает подстрекательские заявления с той лишь целью, чтобы только привлечь внимание к себе и своей миссии... Заявления и действия Хизб-ут-Тахрир чаще всего беспокоят других мусульман, которые стремятся пропагандировать на Западе «мягкий образ» об Исламе. Однако с самого начала деятельности Хизба его твердые позиции являются одной из его основ. И если движение «Ихван аль-муслимин» (Братья мусульмане) является консерваторским, то Хизб-ут-Тахрир наоборот является экстремистским движением, и его деятельность посвящена возрождению Халифата путем свержения порочных режимов в исламском мире.</w:t>
      </w:r>
    </w:p>
    <w:p>
      <w:pPr>
        <w:pStyle w:val="NormalWeb"/>
        <w:keepNext w:val="false"/>
        <w:keepLines w:val="false"/>
        <w:widowControl/>
        <w:suppressLineNumbers w:val="0"/>
        <w:spacing w:before="280" w:after="280"/>
        <w:rPr/>
      </w:pPr>
      <w:r>
        <w:rPr/>
        <w:t>Если движение «Ихван аль-муслимин» можно назвать представителем открытой оппозиции в Иордании, поддерживающим королевскую династию в силу ее происхождения от Пророка Мухаммада, то Хизб-ут-Тахрир открыто осуждает королевский режим Иордании. Основная разница состоит в том, что Хизб-ут-Тахрир резко осуждает метод постепенного претворения Ислама и считает его неприемлемым, поскольку это дает ошибочное представление об Исламе и означает, что Аллах якобы ниспослал непрактический закон и мусульмане должны сделать его практическим. И, кроме того, Хизб считает, что это «ошибочный взгляд о сущности политического изменения», а его члены жаждут напомнить миру о том, что Пророк 1300 лет назад осуществил коренное изменение».</w:t>
      </w:r>
    </w:p>
    <w:p>
      <w:pPr>
        <w:pStyle w:val="NormalWeb"/>
        <w:keepNext w:val="false"/>
        <w:keepLines w:val="false"/>
        <w:widowControl/>
        <w:suppressLineNumbers w:val="0"/>
        <w:spacing w:before="280" w:after="280"/>
        <w:rPr/>
      </w:pPr>
      <w:r>
        <w:rPr/>
        <w:t>Этот экстремизм наряду с тем фактом, что Хизб-ут-Тахрир категорически отвергает национальные государства и желает установления единого Исламского государства, которое сначала объединит все мусульманские страны, а потом и весь остальной мир, придают взглядам Хизба резкий, весьма утопический вкус, как и становятся очевидными в прениях с членами Хизба их стремления достичь идеального мира. Члены Хизба анализируют политическую обстановку вокруг себя и постоянно следят за информационными сообщениями для более глубокого понимания происходящих в мире изменений, и все это иногда дает полумифическую надежду на возвращение Халифата, что постоянно противоречит нынешним событиям. Это связано с глубокой надеждой на возникновение социальной справедливости».</w:t>
      </w:r>
    </w:p>
    <w:p>
      <w:pPr>
        <w:pStyle w:val="NormalWeb"/>
        <w:keepNext w:val="false"/>
        <w:keepLines w:val="false"/>
        <w:widowControl/>
        <w:suppressLineNumbers w:val="0"/>
        <w:spacing w:before="280" w:after="280"/>
        <w:rPr/>
      </w:pPr>
      <w:r>
        <w:rPr/>
        <w:t>«Во всех своих прокламациях Хизб-ут-Тахрир всегда выражает потребность в Халифате как решении всех проблем мусульманского мира: «Преступник иудей Мустафа Кемал совершил самое большое преступление, когда 78 лет назад отменил систему Халифата…». Это одно из заглавий, помещаемых Хизбом в начале своих страниц в Интернете. В другом заглавии пишется: «Исламское государство (Халифат) было официально разрушено … (столько-то дней назад)» и каждый день эта цифра увеличивается на один день (например, 28956 дней до 06/06/2003 года).</w:t>
      </w:r>
    </w:p>
    <w:p>
      <w:pPr>
        <w:pStyle w:val="NormalWeb"/>
        <w:keepNext w:val="false"/>
        <w:keepLines w:val="false"/>
        <w:widowControl/>
        <w:suppressLineNumbers w:val="0"/>
        <w:spacing w:before="280" w:after="280"/>
        <w:rPr/>
      </w:pPr>
      <w:r>
        <w:rPr/>
        <w:t xml:space="preserve">Еще в одном заглавии пишется: «С тех пор как 03/03/1924 года Англия и другие западные государства разрушили наш Халифат, эта умма не знала ни одного счастливого дня в своей жизни. Мусульманам запрещено по шариату жить без Халифата, и поэтому необходимо приложить все усилия, для того чтобы исправить это неприемлемое положение... Хизб-ут-Тахрир упорно настаивает на том, что Ислам приказывает мусульман проводить политическую борьбу против правителей и отчитывать их за совершаемые ими действия согласно хадису Пророка, в котором он говорит: </w:t>
      </w:r>
      <w:r>
        <w:rPr>
          <w:rStyle w:val="Emphasis"/>
        </w:rPr>
        <w:t>«Наилучший джихад – это слово истины, сказанное перед правителем-тираном»</w:t>
      </w:r>
      <w:r>
        <w:rPr/>
        <w:t>. Это именно то, что и делает Хизб-ут-Тахрир в различных частях мира, включая и Среднюю Азию, где правительства стран этого региона не готовы слышать даже малейшую критику в свой адрес, не говоря уже о жестком тоне пропаганды, которую Хизб-ут-Тахрир проводит против них».</w:t>
      </w:r>
    </w:p>
    <w:p>
      <w:pPr>
        <w:pStyle w:val="NormalWeb"/>
        <w:keepNext w:val="false"/>
        <w:keepLines w:val="false"/>
        <w:widowControl/>
        <w:suppressLineNumbers w:val="0"/>
        <w:spacing w:before="280" w:after="280"/>
        <w:rPr/>
      </w:pPr>
      <w:r>
        <w:rPr/>
        <w:t>«Швейцарский писатель замечает, что Хизб-ут-Тахрир считает, что шариат дозволяет применение оружия для борьбы против любого правителя в случае «если он проявил явное неверие», и что это положение касается страны, которая является территорией Ислама, и применяется только в том случае, если «имеется возможность устранения правителя». Между тем как на территории неверия необходимо применять иные методы, где замена одного правителя другим не может быть полезной, так как необходимо изменение самой системы».</w:t>
      </w:r>
    </w:p>
    <w:p>
      <w:pPr>
        <w:pStyle w:val="NormalWeb"/>
        <w:keepNext w:val="false"/>
        <w:keepLines w:val="false"/>
        <w:widowControl/>
        <w:suppressLineNumbers w:val="0"/>
        <w:spacing w:before="280" w:after="280"/>
        <w:rPr/>
      </w:pPr>
      <w:r>
        <w:rPr/>
        <w:t>«Члены Хизб-ут-Тахрир не считают себя единственно истинными мусульманами и не называют обычных мусульман плохими. Но они считают себя как бы авангардом реформистов в исламском мире и, прежде всего, носителями полного исламского политического решения. Это полностью противоположно взглядам некоторых экстремистских исламских организаций, которые оправдывают свои насильственные действия общераспространенным отступничеством от веры, и члены которых считают себя единственно истинными мусульманами».</w:t>
      </w:r>
    </w:p>
    <w:p>
      <w:pPr>
        <w:pStyle w:val="NormalWeb"/>
        <w:keepNext w:val="false"/>
        <w:keepLines w:val="false"/>
        <w:widowControl/>
        <w:suppressLineNumbers w:val="0"/>
        <w:spacing w:before="280" w:after="280"/>
        <w:rPr/>
      </w:pPr>
      <w:r>
        <w:rPr/>
        <w:t>«Хизб не ощущает необходимости извиняться за любое действие, совершенное мусульманами. Обычно он предпочитает принимать наступательную позицию, нежели оборонительную. Хорошим примером тому служит комментарий в журнале «Халифат» (октябрь 2001 года) относительно событий 11 сентября 2001 года. Передовая статья пытается дать анализ событиям, не приводя ни одного слова, которое осуждало бы эти атаки. В комментарии говорится: «Мир, который привык видеть падающие на других людей американские бомбы, стал сегодня свидетелем того, как на здания в центре Манхеттена падали самолеты». После того как автор попытался глубоко изучить американское понимание этих событий и реакцию Америки на них, его анализ привел его к выводу о том, что война против терроризма является в действительности «войной против Ислама и мусульман».</w:t>
      </w:r>
    </w:p>
    <w:p>
      <w:pPr>
        <w:pStyle w:val="NormalWeb"/>
        <w:keepNext w:val="false"/>
        <w:keepLines w:val="false"/>
        <w:widowControl/>
        <w:suppressLineNumbers w:val="0"/>
        <w:spacing w:before="280" w:after="280"/>
        <w:rPr/>
      </w:pPr>
      <w:r>
        <w:rPr/>
        <w:t>«Если Хизб-ут-Тахрир отвергает всякую насильственную деятельность на этом этапе и в то же время отвергает участие в выборах, то каким образом он надеется прийти к власти? Здесь теперь наступает время понятия о поиске помощи, чтобы Хизб смог прийти к власти и претворять в жизнь Ислам. После того как Пророк образовал партию, он начал искать людей, для того чтобы они помогли ему прийти к власти и начать претворение Ислама в жизнь. Пророк обращался за этой помощью к сильным лидерам и неоднократно делал это, несмотря на весьма негативную реакцию в его адрес со стороны некоторых племен. Он упорно искал помощи, и эта его настойчивость ясно свидетельствует о том, что поиск помощи является фардом от Всевышнего Аллаха. Во время Пророка сила находилась в руках мощных племен и их лидеров, но сегодня в мусульманских странах эта сила обычно сосредоточена в военных силах».</w:t>
      </w:r>
    </w:p>
    <w:p>
      <w:pPr>
        <w:pStyle w:val="NormalWeb"/>
        <w:keepNext w:val="false"/>
        <w:keepLines w:val="false"/>
        <w:widowControl/>
        <w:suppressLineNumbers w:val="0"/>
        <w:spacing w:before="280" w:after="280"/>
        <w:rPr/>
      </w:pPr>
      <w:r>
        <w:rPr/>
        <w:t>«Бесспорно, что Хизб-ут-Тахрир не является мирным движением, хотя на данном этапе он не проводит насильственных действий, несмотря на свою экстремистскую речь, поскольку он отвергает примирение и диалог между мировоззрениями, считая это опасными понятиями. Знакомство с литературой Хизб-ут-Тахрир может вселять в человека ненависть к Западу, так как он постоянно предстает в литературе Хизба как поработитель исламского мира и устроитель заговоров против него».</w:t>
      </w:r>
    </w:p>
    <w:p>
      <w:pPr>
        <w:pStyle w:val="NormalWeb"/>
        <w:keepNext w:val="false"/>
        <w:keepLines w:val="false"/>
        <w:widowControl/>
        <w:suppressLineNumbers w:val="0"/>
        <w:spacing w:before="280" w:after="280"/>
        <w:rPr/>
      </w:pPr>
      <w:r>
        <w:rPr/>
        <w:t>«Хотя существует мало доказательств, указывающих на то, что руководство Хизб-ут-Тахрир может изменить свои методы по причине существующих условий, тем не менее, у отдельных его членов в Средней Азии может иссякнуть терпение, и они откажутся терпеть жесткие физические репрессии, которым они подвергаются у себя. Если это произойдет, то они, возможно, сформируют другие отколовшиеся группы, продолжая сохранять некоторые принципы и направления, которым учит Хизб-ут-Тахрир. Возможно, также и то, что некоторые эти отколовшиеся группы откажутся от ненасильственного метода и обратятся к деятельности, предполагающей использование более экстремистского метода. Действительно вызывает удивление то, как большое количество исламистов в мире показали высокую дисциплину в своих реакциях, несмотря на жестокое подавление и гонения, которым они подвергаются. Основной вопрос состоит в следующем: сколько понадобится подавлений, чтобы этот Хизб окончательно ослаб? Возможно, их будущее и действительно будет блистательным, хотя в то же время задаешься вопросом: станет ли их принципиальный образ действий причиной того, что они упустят некоторые важные шансы?»</w:t>
      </w:r>
    </w:p>
    <w:p>
      <w:pPr>
        <w:pStyle w:val="Normal"/>
        <w:rPr/>
      </w:pPr>
      <w:r>
        <w:rPr/>
      </w:r>
    </w:p>
    <w:p>
      <w:pPr>
        <w:pStyle w:val="Normal"/>
        <w:rPr/>
      </w:pPr>
      <w:r>
        <w:rPr/>
      </w:r>
    </w:p>
    <w:p>
      <w:pPr>
        <w:pStyle w:val="Normal"/>
        <w:rPr/>
      </w:pPr>
      <w:r>
        <w:rPr/>
      </w:r>
    </w:p>
    <w:p>
      <w:pPr>
        <w:pStyle w:val="Normal"/>
        <w:rPr/>
      </w:pPr>
      <w:r>
        <w:rPr/>
      </w:r>
    </w:p>
    <w:p>
      <w:pPr>
        <w:pStyle w:val="Heading1"/>
        <w:keepNext w:val="false"/>
        <w:keepLines w:val="false"/>
        <w:widowControl/>
        <w:suppressLineNumbers w:val="0"/>
        <w:spacing w:before="280" w:after="280"/>
        <w:rPr/>
      </w:pPr>
      <w:r>
        <w:rPr/>
        <w:t xml:space="preserve">Психика и ее влияние на формирование личности </w:t>
      </w:r>
    </w:p>
    <w:p>
      <w:pPr>
        <w:pStyle w:val="NormalWeb"/>
        <w:keepNext w:val="false"/>
        <w:keepLines w:val="false"/>
        <w:widowControl/>
        <w:suppressLineNumbers w:val="0"/>
        <w:spacing w:beforeAutospacing="1" w:afterAutospacing="1"/>
        <w:ind w:start="0" w:end="0"/>
        <w:rPr/>
      </w:pPr>
      <w:r>
        <w:rPr>
          <w:rtl w:val="true"/>
          <w:lang w:bidi="ar-SA"/>
        </w:rPr>
        <w:t>وَنَفْسٍ وَمَا سَوَّاهَا ، فَأَلْهَمَهَا فُجُورَهَا وَتَقْوَاهَا ، قَدْ أَفْلَحَ مَن زَكَّاهَا ، وَقَدْ خَابَ مَن دَسَّاهَا</w:t>
      </w:r>
      <w:r>
        <w:rPr/>
        <w:t> </w:t>
      </w:r>
    </w:p>
    <w:p>
      <w:pPr>
        <w:pStyle w:val="NormalWeb"/>
        <w:keepNext w:val="false"/>
        <w:keepLines w:val="false"/>
        <w:widowControl/>
        <w:suppressLineNumbers w:val="0"/>
        <w:spacing w:before="280" w:after="280"/>
        <w:jc w:val="center"/>
        <w:rPr/>
      </w:pPr>
      <w:r>
        <w:rPr>
          <w:rStyle w:val="Strong"/>
        </w:rPr>
        <w:t>«И всякой душой, и тем, что ее устроило и внушило ей распущенность ее и богобоязненность! Получил прибыль тот, кто ее очистил; понес убыток тот, кто ее утаил» (91:7-10)</w:t>
      </w:r>
    </w:p>
    <w:p>
      <w:pPr>
        <w:pStyle w:val="NormalWeb"/>
        <w:keepNext w:val="false"/>
        <w:keepLines w:val="false"/>
        <w:widowControl/>
        <w:suppressLineNumbers w:val="0"/>
        <w:spacing w:before="280" w:after="280"/>
        <w:rPr/>
      </w:pPr>
      <w:r>
        <w:rPr/>
        <w:t>Личность человека формируется из интеллектуальности и психики. Это понимается путем ощущения, напрямую связанного с действительностью человека. Разум – орудие различения, понимания, осознания. Он побуждает человека к размышлению, обдумыванию. Разум является отличительной особенностью человека, и если случается, что он отсутствует у него, то с него снимается ответственность и тем самым он теряет смысл своего отличия от всех остальных видимых творений. Отсюда становится понятным, что разум – это ключ развития и причина возрождения.</w:t>
      </w:r>
    </w:p>
    <w:p>
      <w:pPr>
        <w:pStyle w:val="NormalWeb"/>
        <w:keepNext w:val="false"/>
        <w:keepLines w:val="false"/>
        <w:widowControl/>
        <w:suppressLineNumbers w:val="0"/>
        <w:spacing w:before="280" w:after="280"/>
        <w:rPr/>
      </w:pPr>
      <w:r>
        <w:rPr/>
        <w:t>Что касается психики, то она противоположна разуму. Она образует свойства человеческой натуры и формирует его личность, делая из него определенный и особый образец. Поэтому, например, говорится: Зайд злой, из-за того, что у него завистливая злобная душа, или говорится: алчная душа или гордая душа или щедрая душа и так далее. Слово «душа» используется для обозначения различных свойств, которыми характеризуется психика, подобно свойствам, которые приписываются разуму, когда мы, например, говорим: Амр умный, сообразительный, высокообразованный человек (или глупый).</w:t>
      </w:r>
    </w:p>
    <w:p>
      <w:pPr>
        <w:pStyle w:val="NormalWeb"/>
        <w:keepNext w:val="false"/>
        <w:keepLines w:val="false"/>
        <w:widowControl/>
        <w:suppressLineNumbers w:val="0"/>
        <w:spacing w:before="280" w:after="280"/>
        <w:rPr/>
      </w:pPr>
      <w:r>
        <w:rPr/>
        <w:t>Психика имеет свое огромное влияние на человека, потому что является своего рода предохранительным клапаном жизненной энергии, включающей в себя инстинкты и органические потребности, которые побуждают человека к совершению действий, направленных на их удовлетворение. Если лишить человека разума, то его психика станет пленницей его инстинктивных желаний и органических потребностей, которые будут полновластно распоряжаться ею и полностью господствовать над поступками и поведением обладателя этой психики. В таком случае именно инстинкты станут формировать психику и определять метод удовлетворения (сколько и как), что будет происходить машинально, точно так, как это происходит у животного.</w:t>
      </w:r>
    </w:p>
    <w:p>
      <w:pPr>
        <w:pStyle w:val="NormalWeb"/>
        <w:keepNext w:val="false"/>
        <w:keepLines w:val="false"/>
        <w:widowControl/>
        <w:suppressLineNumbers w:val="0"/>
        <w:spacing w:before="280" w:after="280"/>
        <w:rPr/>
      </w:pPr>
      <w:r>
        <w:rPr/>
        <w:t>В силу того, что тема психики человека относится к важнейшим темам, которые мы должны знать, поскольку психика человека является краеугольным камнем для правильного образа жизни человека, его ясности, чистоты и построения его правильной личности, то необходимо глубоко понять ее и кристаллизовать, чтобы осознать путь к ее воспитанию, что происходит путем упорядочения связи между инстинктами, побуждающими человека к деятельности, и разумом человека, который указывает ему путь этой деятельности.</w:t>
      </w:r>
    </w:p>
    <w:p>
      <w:pPr>
        <w:pStyle w:val="NormalWeb"/>
        <w:keepNext w:val="false"/>
        <w:keepLines w:val="false"/>
        <w:widowControl/>
        <w:suppressLineNumbers w:val="0"/>
        <w:spacing w:before="280" w:after="280"/>
        <w:rPr/>
      </w:pPr>
      <w:r>
        <w:rPr/>
        <w:t>Рассматривая действительность людей, мы видим, что психика человека является результатом многочисленных факторов. Наследственные качества, социальная среда, общественные условия, обстановка, которой подчинен человек и живет в ней, обычаи и традиции, в которых он воспитался и вырос, представляют собой важнейшую часть в формировании психики человека и ее отражении в его личности. Поэтому мы видим, что, например чеченцы унаследовали гордость и храбрость от своих предков, и они не смиряются с несправедливостью и отвергают подчинение своим врагам. Это отличается от многих стран, население которых ведет ленивый образ жизни, соглашаясь со своей негативной реальностью и характеризуясь явным эгоизмом.</w:t>
      </w:r>
    </w:p>
    <w:p>
      <w:pPr>
        <w:pStyle w:val="NormalWeb"/>
        <w:keepNext w:val="false"/>
        <w:keepLines w:val="false"/>
        <w:widowControl/>
        <w:suppressLineNumbers w:val="0"/>
        <w:spacing w:before="280" w:after="280"/>
        <w:rPr/>
      </w:pPr>
      <w:r>
        <w:rPr/>
        <w:t>Их души низки и унижены и всецело зависят от личной выгоды своих обладателей. Их девиз – скупость, их религия – покорность существующей реальности, оправдание всякого подлого поступка – их привычка. Все это из-за повсеместного господства западного просвещения наряду с главенством порочных взглядов, которые скопились у них в результате их привязанности к земной жизни, и в итоге они согласились с минимальным уровнем жизни, который дает им лишь возможность существования. Среди многих из них распространилось высказывание «Мы не можем найти кусок хлеба, и как можно требовать от нас возрождение уммы и деятельность по изменению ее действительности?!»</w:t>
      </w:r>
    </w:p>
    <w:p>
      <w:pPr>
        <w:pStyle w:val="NormalWeb"/>
        <w:keepNext w:val="false"/>
        <w:keepLines w:val="false"/>
        <w:widowControl/>
        <w:suppressLineNumbers w:val="0"/>
        <w:spacing w:before="280" w:after="280"/>
        <w:rPr/>
      </w:pPr>
      <w:r>
        <w:rPr/>
        <w:t>Поэтому наследование и приобретение благих или плохих желаний человеческой душой является ощутимо наблюдаемым положением, будь то от отцов и дедов, в результате устоявшихся общественных обычаев и традиций или в результате жизни под властью режима, обязывающего определенное мировоззрение и определенный образ жизни, влияющий на человека и формирующий его психику. По этой причине мы видели, как население бывшего Советского Союза ненавидели торговлю и считали занятие ею чуть ли не позором из-за того, что были связаны с социалистической идеологией.</w:t>
      </w:r>
    </w:p>
    <w:p>
      <w:pPr>
        <w:pStyle w:val="NormalWeb"/>
        <w:keepNext w:val="false"/>
        <w:keepLines w:val="false"/>
        <w:widowControl/>
        <w:suppressLineNumbers w:val="0"/>
        <w:spacing w:before="280" w:after="280"/>
        <w:rPr/>
      </w:pPr>
      <w:r>
        <w:rPr/>
        <w:t>Они полностью отличались от жителей Америки и Европы и даже от жителей стран самого Советского Союза после его развала, когда все они стали претворять в жизнь капиталистическую систему, которая поощряет торговлю и более того превращает всю жизнь без исключения в бизнес. Отсюда мы видим степень влияния исполняемой системы на формирование психики людей, как в прошлом, так и в настоящее время. Что же касается влияния обычаев и традиций, то это не нуждается в обосновании. Даже говорят: «Обычай – поклонение», как и говорили в древности: «Кто провел сорок дней среди какого-то народа, тот стал одним из них».</w:t>
      </w:r>
    </w:p>
    <w:p>
      <w:pPr>
        <w:pStyle w:val="NormalWeb"/>
        <w:keepNext w:val="false"/>
        <w:keepLines w:val="false"/>
        <w:widowControl/>
        <w:suppressLineNumbers w:val="0"/>
        <w:spacing w:before="280" w:after="280"/>
        <w:rPr/>
      </w:pPr>
      <w:r>
        <w:rPr/>
        <w:t>Здесь возникает следующий вопрос, касающийся самой сути вопроса о психике, ее формировании и воспитании: «Раз психика человека формируется под воздействием среды, в которой он живет, а также наследует благие или плохие качества от отцов и дедов, то как мы можем осуждать людей за их негативное положение, и существует ли путь изменения их психики без изменения господствующих в обществе положений?»</w:t>
      </w:r>
    </w:p>
    <w:p>
      <w:pPr>
        <w:pStyle w:val="NormalWeb"/>
        <w:keepNext w:val="false"/>
        <w:keepLines w:val="false"/>
        <w:widowControl/>
        <w:suppressLineNumbers w:val="0"/>
        <w:spacing w:before="280" w:after="280"/>
        <w:rPr/>
      </w:pPr>
      <w:r>
        <w:rPr/>
        <w:t>Вероятно, правильно говорят, что изменение устоявшейся психики является сложным делом и особенно под властью положений, которые противоречат тому, к чему необходимо прийти в результате ее изменения. Поэтому будет в высшей степени чрезмерностью ожидание изменения психики всех людей, чтобы они поднялись до высшего предела. Ведь мы видим, как гнилой капитализм повсюду завладел умами людей, чтобы формировать их психику вдали от высоких ценностей, и даже от тех ценностей, которые были у арабов в доисламском периоде, как гордость, несогласие с несправедливостью, предоставление приюта для путников, щедрость, храбрость, доблесть, благородство и другое, в чем мы испытываем сегодня крайнюю нужду.</w:t>
      </w:r>
    </w:p>
    <w:p>
      <w:pPr>
        <w:pStyle w:val="NormalWeb"/>
        <w:keepNext w:val="false"/>
        <w:keepLines w:val="false"/>
        <w:widowControl/>
        <w:suppressLineNumbers w:val="0"/>
        <w:spacing w:before="280" w:after="280"/>
        <w:rPr/>
      </w:pPr>
      <w:r>
        <w:rPr/>
        <w:t>Вследствие этого, основой для изменения психики людей и их здорового формирования должно служить изменение господствующих в обществе положений, что не может происходить без вмешательства государства с целью образования общественной политики, принимаемой для формирования здоровой среды, в которой будет развиваться психика людей и процветать на основе высоких ценностей, без которых человечество, несомненно, не может иметь значимости. Поэтому старания всех политических, нравственных и духовных движений в сфере воспитания психики людей и их очищения быстро пропадают зря под силой лишь одного закона, который крепко-накрепко запирает перед людьми врата добродетели и настежь открывает перед ними врата порочности.</w:t>
      </w:r>
    </w:p>
    <w:p>
      <w:pPr>
        <w:pStyle w:val="NormalWeb"/>
        <w:keepNext w:val="false"/>
        <w:keepLines w:val="false"/>
        <w:widowControl/>
        <w:suppressLineNumbers w:val="0"/>
        <w:spacing w:before="280" w:after="280"/>
        <w:rPr/>
      </w:pPr>
      <w:r>
        <w:rPr/>
        <w:t>Однако для того, кто заявляет, что он является обладателем послания в этой жизни, что он посвятил себя делу призыва и принял его своей судьбоносной проблемой, недопустимо и не подобает идти за главенствующими положениями в обществе, не говоря уже о том, чтобы подчиняться действительности и подстраиваться к привычкам большинства людей. Если он поступает так, то непригоден быть руководителем для уммы. Если носитель призыва не отличается от общества в своем примере, который заслуживает того, чтобы следовали ему, то он не найдет успеха в руководстве людьми или в их привлечении к своей проблеме и получении их помощи для нее.</w:t>
      </w:r>
    </w:p>
    <w:p>
      <w:pPr>
        <w:pStyle w:val="NormalWeb"/>
        <w:keepNext w:val="false"/>
        <w:keepLines w:val="false"/>
        <w:widowControl/>
        <w:suppressLineNumbers w:val="0"/>
        <w:spacing w:before="280" w:after="280"/>
        <w:rPr/>
      </w:pPr>
      <w:r>
        <w:rPr/>
        <w:t>В этой связи носителю призыва следует обращать внимание на необходимость того, чтобы прилагать свои усилия для очищения своей психики от пороков негативной действительности, влияния наследственных факторов, пережитков дурных взглядов и существующих в обществе прогнивших обычаев. Вопрос, на который неплохо было бы дать ответ: как добиться этого?</w:t>
      </w:r>
    </w:p>
    <w:p>
      <w:pPr>
        <w:pStyle w:val="NormalWeb"/>
        <w:keepNext w:val="false"/>
        <w:keepLines w:val="false"/>
        <w:widowControl/>
        <w:suppressLineNumbers w:val="0"/>
        <w:spacing w:before="280" w:after="280"/>
        <w:rPr/>
      </w:pPr>
      <w:r>
        <w:rPr/>
        <w:t>Приобретение высокой, развитой психики может иметь место лишь при наличии у человека непоколебимой воли, серьезной решимости и энергичности. Без этого не может быть надежды на осуществление какого-нибудь стоящего изменения в психике человека, каким бы развитым ни был его интеллект, и каким бы богатым просвещением и красноречивым языком он ни обладал. Дело в том, что от обычая нелегко отказаться, и изменить его можно только лишь, если сломать его или поставить выше него другой обычай. Это достигается путем подчинения психики иному, нежели тому, чего она желает, даже если это относится к дозволенному, а также путем побуждения ее к тому, чего она не хочет, чтобы она стала послушной и податливой в руках своего обладателя.</w:t>
      </w:r>
    </w:p>
    <w:p>
      <w:pPr>
        <w:pStyle w:val="NormalWeb"/>
        <w:keepNext w:val="false"/>
        <w:keepLines w:val="false"/>
        <w:widowControl/>
        <w:suppressLineNumbers w:val="0"/>
        <w:spacing w:before="280" w:after="280"/>
        <w:rPr/>
      </w:pPr>
      <w:r>
        <w:rPr/>
        <w:t xml:space="preserve">И вероятно самое главное в изменении психики, вдобавок к воле, это настойчивое определение разума ее руководителем. В нашем положении необходимо определять шариатский путь в качестве руководителя, принимаемого разумом, чтобы обязывать душу (нафс) к тому, к чему обязал человека его Господь и приближаться к Аллаху, удерживая душу (нафс) от всего, что запретил Всевышний Аллах и по мере всех сил сторониться всего нежелательного. Если это удастся, то произойдет желанное изменение, и душа (нафс) возвысится до того уровня, на котором она должна находиться, и будет соответствовать хадису Пророка </w:t>
      </w:r>
      <w:r>
        <w:rPr>
          <w:rtl w:val="true"/>
        </w:rPr>
        <w:t>ﷺ</w:t>
      </w:r>
      <w:r>
        <w:rPr/>
        <w:t xml:space="preserve">, где он говорит: </w:t>
      </w:r>
      <w:r>
        <w:rPr>
          <w:rStyle w:val="Strong"/>
        </w:rPr>
        <w:t>«Никто не будет веровать из вас, пока я не стану его разумом, которым он размышляет».</w:t>
      </w:r>
      <w:r>
        <w:rPr/>
        <w:t xml:space="preserve"> Для разъяснения этого ограничусь двумя примерами.</w:t>
      </w:r>
    </w:p>
    <w:p>
      <w:pPr>
        <w:pStyle w:val="NormalWeb"/>
        <w:keepNext w:val="false"/>
        <w:keepLines w:val="false"/>
        <w:widowControl/>
        <w:suppressLineNumbers w:val="0"/>
        <w:spacing w:before="280" w:after="280"/>
        <w:rPr/>
      </w:pPr>
      <w:r>
        <w:rPr/>
        <w:t>Мусульманин верит в то, что жизненный удел (рызк) – от Аллаха, и это относится к неоспоримым положениям акыды и ее постулатам. Таким образом, если кто-то в приобретении богатства прибегает к запретному, то мусульманин знает, что это никак не изменит рызк этого человека, а лишь увеличит его грех, горе и раскаяние. Это положение постигнуто разумом в силу того, что для каждого мусульманина несомненным является то, что Коран – это непреложная истина, и что каждое слово в нем представляет собой несомненную подлинную правду. Всевышний Аллах говорит:</w:t>
      </w:r>
    </w:p>
    <w:p>
      <w:pPr>
        <w:pStyle w:val="NormalWeb"/>
        <w:keepNext w:val="false"/>
        <w:keepLines w:val="false"/>
        <w:widowControl/>
        <w:suppressLineNumbers w:val="0"/>
        <w:spacing w:beforeAutospacing="1" w:afterAutospacing="1"/>
        <w:ind w:start="0" w:end="0"/>
        <w:rPr/>
      </w:pPr>
      <w:r>
        <w:rPr>
          <w:rtl w:val="true"/>
          <w:lang w:bidi="ar-SA"/>
        </w:rPr>
        <w:t>وَفِي السَّمَاء رِزْقُكُمْ وَمَا تُوعَدُونَ ، فَوَرَبِّ السَّمَاء وَالْأَرْضِ إِنَّهُ لَحَقٌّ مِّثْلَ مَا أَنَّكُمْ تَنطِقُونَ</w:t>
      </w:r>
      <w:r>
        <w:rPr/>
        <w:t> </w:t>
      </w:r>
    </w:p>
    <w:p>
      <w:pPr>
        <w:pStyle w:val="NormalWeb"/>
        <w:keepNext w:val="false"/>
        <w:keepLines w:val="false"/>
        <w:widowControl/>
        <w:suppressLineNumbers w:val="0"/>
        <w:spacing w:before="280" w:after="280"/>
        <w:jc w:val="center"/>
        <w:rPr/>
      </w:pPr>
      <w:r>
        <w:rPr>
          <w:rStyle w:val="Strong"/>
        </w:rPr>
        <w:t>«И в небе ваш надел и то, что вам обещано. Клянусь же Господом небес и земли, ведь это истина, как то, что вы действительно говорите!» (51:22,23)</w:t>
      </w:r>
    </w:p>
    <w:p>
      <w:pPr>
        <w:pStyle w:val="NormalWeb"/>
        <w:keepNext w:val="false"/>
        <w:keepLines w:val="false"/>
        <w:widowControl/>
        <w:suppressLineNumbers w:val="0"/>
        <w:spacing w:before="280" w:after="280"/>
        <w:rPr/>
      </w:pPr>
      <w:r>
        <w:rPr/>
        <w:t>Между тем как желание души (нафс) постоянно возбуждает у человека беспокойство за рызк и толкает его к максимальному приобретению рызка любым доступным средством, даже если оно не дозволенное. Это происходит по причине инстинкта. В Коране об этом говорится:</w:t>
      </w:r>
    </w:p>
    <w:p>
      <w:pPr>
        <w:pStyle w:val="NormalWeb"/>
        <w:keepNext w:val="false"/>
        <w:keepLines w:val="false"/>
        <w:widowControl/>
        <w:suppressLineNumbers w:val="0"/>
        <w:spacing w:beforeAutospacing="1" w:afterAutospacing="1"/>
        <w:ind w:start="0" w:end="0"/>
        <w:rPr/>
      </w:pPr>
      <w:r>
        <w:rPr>
          <w:rtl w:val="true"/>
          <w:lang w:bidi="ar-SA"/>
        </w:rPr>
        <w:t>زُيِّنَ لِلنَّاسِ حُبُّ الشَّهَوَاتِ مِنَ النِّسَاء وَالْبَنِينَ وَالْقَنَاطِيرِ الْمُقَنطَرَةِ مِنَ الذَّهَبِ وَالْفِضَّةِ وَالْخَيْلِ الْمُسَوَّمَةِ وَالأَنْعَامِ وَالْحَرْثِ</w:t>
      </w:r>
      <w:r>
        <w:rPr/>
        <w:t> </w:t>
      </w:r>
    </w:p>
    <w:p>
      <w:pPr>
        <w:pStyle w:val="NormalWeb"/>
        <w:keepNext w:val="false"/>
        <w:keepLines w:val="false"/>
        <w:widowControl/>
        <w:suppressLineNumbers w:val="0"/>
        <w:spacing w:before="280" w:after="280"/>
        <w:jc w:val="center"/>
        <w:rPr/>
      </w:pPr>
      <w:r>
        <w:rPr>
          <w:rStyle w:val="Strong"/>
        </w:rPr>
        <w:t>«Разукрашена людям любовь страстей: к женщинам и детям и нагроможденным кинтарам золота и серебра, и меченным коням, и скоту, и посевам» (3:14)</w:t>
      </w:r>
    </w:p>
    <w:p>
      <w:pPr>
        <w:pStyle w:val="NormalWeb"/>
        <w:keepNext w:val="false"/>
        <w:keepLines w:val="false"/>
        <w:widowControl/>
        <w:suppressLineNumbers w:val="0"/>
        <w:spacing w:before="280" w:after="280"/>
        <w:rPr/>
      </w:pPr>
      <w:r>
        <w:rPr/>
        <w:t>Или может происходить по причине искушения шайтана, опасаясь бедности. Всевышний Аллах говорит:</w:t>
      </w:r>
    </w:p>
    <w:p>
      <w:pPr>
        <w:pStyle w:val="NormalWeb"/>
        <w:keepNext w:val="false"/>
        <w:keepLines w:val="false"/>
        <w:widowControl/>
        <w:suppressLineNumbers w:val="0"/>
        <w:spacing w:beforeAutospacing="1" w:afterAutospacing="1"/>
        <w:ind w:start="0" w:end="0"/>
        <w:rPr/>
      </w:pPr>
      <w:r>
        <w:rPr>
          <w:rtl w:val="true"/>
          <w:lang w:bidi="ar-SA"/>
        </w:rPr>
        <w:t>الشَّيْطَانُ يَعِدُكُمُ الْفَقْرَ وَيَأْمُرُكُم بِالْفَحْشَاء</w:t>
      </w:r>
      <w:r>
        <w:rPr/>
        <w:t> </w:t>
      </w:r>
    </w:p>
    <w:p>
      <w:pPr>
        <w:pStyle w:val="NormalWeb"/>
        <w:keepNext w:val="false"/>
        <w:keepLines w:val="false"/>
        <w:widowControl/>
        <w:suppressLineNumbers w:val="0"/>
        <w:spacing w:before="280" w:after="280"/>
        <w:jc w:val="center"/>
        <w:rPr/>
      </w:pPr>
      <w:r>
        <w:rPr>
          <w:rStyle w:val="Strong"/>
        </w:rPr>
        <w:t>«Сатана обещает вам бедность и приказывает вам мерзость» (2:268)</w:t>
      </w:r>
    </w:p>
    <w:p>
      <w:pPr>
        <w:pStyle w:val="NormalWeb"/>
        <w:keepNext w:val="false"/>
        <w:keepLines w:val="false"/>
        <w:widowControl/>
        <w:suppressLineNumbers w:val="0"/>
        <w:spacing w:before="280" w:after="280"/>
        <w:rPr/>
      </w:pPr>
      <w:r>
        <w:rPr/>
        <w:t>Если душа (нафс) поспешит к тому, чего она желает или последует за искушением шайтана и отойдет от истинного обещания Аллаха о гарантировании рызка, то за этим последует страшный упадок в образе жизни человека, который начинает идти на поводу своих страстей и инстинктов. С многократным повторением этого у человека формируется порочная психика, привыкающая к конфликтам с шариатом и отдалению от пути Аллаха, а далее личность мусульманина раздваивается между его истинной верой и психикой, которую постигло горе из-за того, что она пошла на поводу страстей.</w:t>
      </w:r>
    </w:p>
    <w:p>
      <w:pPr>
        <w:pStyle w:val="NormalWeb"/>
        <w:keepNext w:val="false"/>
        <w:keepLines w:val="false"/>
        <w:widowControl/>
        <w:suppressLineNumbers w:val="0"/>
        <w:spacing w:before="280" w:after="280"/>
        <w:rPr/>
      </w:pPr>
      <w:r>
        <w:rPr/>
        <w:t>В результате теряется гармония между психикой и интеллектуальностью, и это ведет к беспокойству и сумятице. При продолжении такого положения, когда существует раздвоение между психикой (нафсийей) и разумом (аклийей), личность начинает расшатываться и не может руководить своей психикой, не говоря уже о руководстве человечеством. Но если человек будет строго руководствоваться своей верой, в которую уверовал его разум, и она будет окончательно определять для него то, что нужно выполнять, то поистине будет иметь место стойкость и развитие, и психика возвысится, достигая того, во что уверовал ее обладатель. Тогда между психикой (нафсийей) и разумом (аклийей) появляется гармония, что приносит спокойствие и непоколебимость, и как результат формируется ясная и правдивая исламская личность.</w:t>
      </w:r>
    </w:p>
    <w:p>
      <w:pPr>
        <w:pStyle w:val="NormalWeb"/>
        <w:keepNext w:val="false"/>
        <w:keepLines w:val="false"/>
        <w:widowControl/>
        <w:suppressLineNumbers w:val="0"/>
        <w:spacing w:before="280" w:after="280"/>
        <w:rPr/>
      </w:pPr>
      <w:r>
        <w:rPr/>
        <w:t>Второй пример: влечение к противоположному полу относится к желанию, которое инстинкт, естественным образом, пробуждает у человека. Если человек предоставляет себе в этом влечении полную безграничную свободу и бросает свои взоры на каждое запретное, желая наслаждения и удовлетворения своих страстей, то это ведет психику к отказу от того, что оберегает ее, т.е. от обязательности ее подчинения разуму, который предался обязательному следованию Откровению Аллаха, приказавшего опускать взоры от запретного, не говоря уже о большем. Отсюда такая «животная» психика становится руководителем своего обладателя, и человек теряет контроль над ней, впадая тем самым в непокорность и распутство.</w:t>
      </w:r>
    </w:p>
    <w:p>
      <w:pPr>
        <w:pStyle w:val="NormalWeb"/>
        <w:keepNext w:val="false"/>
        <w:keepLines w:val="false"/>
        <w:widowControl/>
        <w:suppressLineNumbers w:val="0"/>
        <w:spacing w:before="280" w:after="280"/>
        <w:rPr/>
      </w:pPr>
      <w:r>
        <w:rPr/>
        <w:t xml:space="preserve">Между тем, если бы было обратное, и человек принял бы шариат, в который уверовал, своим руководителем, предоставив ему власть над собой, воздержавшись от того, чтобы обращать взоры на запретное, то укрепилась бы вера человека в свои силы, как и усилилась бы его воля и он нашел бы наслаждение в этом, поскольку существовала бы гармония между его психикой (нафсийей) и разумом (аклийей) в едином стремлении достичь довольства Всевышнего Аллаха. Пророк </w:t>
      </w:r>
      <w:r>
        <w:rPr>
          <w:rtl w:val="true"/>
        </w:rPr>
        <w:t>ﷺ</w:t>
      </w:r>
      <w:r>
        <w:rPr/>
        <w:t xml:space="preserve"> </w:t>
      </w:r>
      <w:r>
        <w:rPr/>
        <w:t xml:space="preserve">сказал: </w:t>
      </w:r>
      <w:r>
        <w:rPr>
          <w:rStyle w:val="Strong"/>
        </w:rPr>
        <w:t>«Взор – одно из стрел Иблиса. Кто откажется от него ради Аллаха, поместит Аллах в его сердце сладость веры».</w:t>
      </w:r>
    </w:p>
    <w:p>
      <w:pPr>
        <w:pStyle w:val="NormalWeb"/>
        <w:keepNext w:val="false"/>
        <w:keepLines w:val="false"/>
        <w:widowControl/>
        <w:suppressLineNumbers w:val="0"/>
        <w:spacing w:before="280" w:after="280"/>
        <w:rPr/>
      </w:pPr>
      <w:r>
        <w:rPr/>
        <w:t xml:space="preserve">Так должны обстоять дела у того, кто желает идти по пути праведности и достичь довольства Милосердного, чтобы Он смилостивился над ним, был достаточным для него, помогал ему, был его глазом, которым он видит и разумом, которым он понимает. Поэтому тот, кто нашел в себе качество, которое разрушает его порядочность или лишает его человечности, должен заняться воспитанием своей психики, приучая ее к тому, что возвышает ее и оберегает от грехов. Например тот, кто почувствовал, что им овладевает зависть, должен вспомнить хадис Пророка </w:t>
      </w:r>
      <w:r>
        <w:rPr>
          <w:rtl w:val="true"/>
        </w:rPr>
        <w:t>ﷺ</w:t>
      </w:r>
      <w:r>
        <w:rPr/>
        <w:t xml:space="preserve">, в котором он говорит: </w:t>
      </w:r>
      <w:r>
        <w:rPr>
          <w:rStyle w:val="Strong"/>
        </w:rPr>
        <w:t>«Недопустима зависть, кроме как к двум людям: к человеку, которому Аллах дал знание и он обучает этому знанию людей, и к человеку, которого Аллах наделил богатством и он расходует его на пути Аллаха».</w:t>
      </w:r>
    </w:p>
    <w:p>
      <w:pPr>
        <w:pStyle w:val="NormalWeb"/>
        <w:keepNext w:val="false"/>
        <w:keepLines w:val="false"/>
        <w:widowControl/>
        <w:suppressLineNumbers w:val="0"/>
        <w:spacing w:before="280" w:after="280"/>
        <w:rPr/>
      </w:pPr>
      <w:r>
        <w:rPr/>
        <w:t>Человек должен принуждать свою психику к смирению перед шариатом Аллаха, чтобы человек не совершал грехи, следуя за своими страстями и Аллах был доволен им. Он должен остерегаться оправданий в том, что совершает, потому что это путь Иблиса, который таким образом осмелился выступить даже против Аллаха, и стал спорить с Ним в подчинении Его приказу, говоря, что его падение ниц перед Адамом уменьшит цену его создания, так как, по его оправданию, огонь лучше глины. При этом Иблис проигнорировал то, что Аллах – Создатель всего сущего, знает сущность всех вещей и обладает вечным всезнанием о всякой вещи.</w:t>
      </w:r>
    </w:p>
    <w:p>
      <w:pPr>
        <w:pStyle w:val="NormalWeb"/>
        <w:keepNext w:val="false"/>
        <w:keepLines w:val="false"/>
        <w:widowControl/>
        <w:suppressLineNumbers w:val="0"/>
        <w:spacing w:before="280" w:after="280"/>
        <w:rPr/>
      </w:pPr>
      <w:r>
        <w:rPr/>
        <w:t>Исходя из этого идейного принципа необходимо, чтобы человек строго руководствовался шариатом Всевышнего Аллаха, отвечая требованиям своего разума, которым отличил его Аллах, с тем, чтобы он покорился знамениям Аллаха и Его Откровению, и шел тем самым по Его пути и крепко держался Его религии, сохраняя тем самым свое устремление к довольству Аллаха и свое постоянное подчинение Ему, дабы при его отправлении в состояние между смертью и воскрешением к нему могли быть применены слова Всевышнего Аллаха:</w:t>
      </w:r>
    </w:p>
    <w:p>
      <w:pPr>
        <w:pStyle w:val="NormalWeb"/>
        <w:keepNext w:val="false"/>
        <w:keepLines w:val="false"/>
        <w:widowControl/>
        <w:suppressLineNumbers w:val="0"/>
        <w:spacing w:beforeAutospacing="1" w:afterAutospacing="1"/>
        <w:ind w:start="0" w:end="0"/>
        <w:rPr/>
      </w:pPr>
      <w:r>
        <w:rPr>
          <w:rtl w:val="true"/>
          <w:lang w:bidi="ar-SA"/>
        </w:rPr>
        <w:t>يَا أَيَّتُهَا النَّفْسُ الْمُطْمَئِنَّةُ ، ارْجِعِي إِلَى رَبِّكِ رَاضِيَةً مَّرْضِيَّةً ، فَادْخُلِي فِي عِبَادِي ، وَادْخُلِي جَنَّتِي</w:t>
      </w:r>
      <w:r>
        <w:rPr/>
        <w:t> </w:t>
      </w:r>
    </w:p>
    <w:p>
      <w:pPr>
        <w:pStyle w:val="NormalWeb"/>
        <w:keepNext w:val="false"/>
        <w:keepLines w:val="false"/>
        <w:widowControl/>
        <w:suppressLineNumbers w:val="0"/>
        <w:spacing w:before="280" w:after="280"/>
        <w:jc w:val="center"/>
        <w:rPr/>
      </w:pPr>
      <w:r>
        <w:rPr>
          <w:rStyle w:val="Strong"/>
        </w:rPr>
        <w:t>«O ты, дyшa yпoкoившaяcя! Bepниcь к твoeмy Гocпoдy дoвoльнoй и cниcкaвшeй дoвoльcтвo! Boйди c Moими paбaми. Boйди в Moй paй!» (89:27-30)</w:t>
      </w:r>
    </w:p>
    <w:p>
      <w:pPr>
        <w:pStyle w:val="NormalWeb"/>
        <w:keepNext w:val="false"/>
        <w:keepLines w:val="false"/>
        <w:widowControl/>
        <w:suppressLineNumbers w:val="0"/>
        <w:spacing w:before="280" w:after="280"/>
        <w:rPr/>
      </w:pPr>
      <w:r>
        <w:rPr/>
        <w:t>Да, именно к этому положению человек должен обязывать свою психику и подчинять ее своему разуму, убежденно верующему в акыду, которая разъясняет для него причину его существования в этом мире и устанавливает для него исходящую из этой акыды систему, чтобы упорядочивать его поступки в соответствии с истинной религией Аллаха. Всевышний Аллах сказал:</w:t>
      </w:r>
    </w:p>
    <w:p>
      <w:pPr>
        <w:pStyle w:val="NormalWeb"/>
        <w:keepNext w:val="false"/>
        <w:keepLines w:val="false"/>
        <w:widowControl/>
        <w:suppressLineNumbers w:val="0"/>
        <w:spacing w:beforeAutospacing="1" w:afterAutospacing="1"/>
        <w:ind w:start="0" w:end="0"/>
        <w:rPr/>
      </w:pPr>
      <w:r>
        <w:rPr>
          <w:rtl w:val="true"/>
          <w:lang w:bidi="ar-SA"/>
        </w:rPr>
        <w:t>إِنَّا هَدَيْنَاهُ السَّبِيلَ إِمَّا شَاكِرًا وَإِمَّا كَفُورًا</w:t>
      </w:r>
      <w:r>
        <w:rPr/>
        <w:t> </w:t>
      </w:r>
    </w:p>
    <w:p>
      <w:pPr>
        <w:pStyle w:val="NormalWeb"/>
        <w:keepNext w:val="false"/>
        <w:keepLines w:val="false"/>
        <w:widowControl/>
        <w:suppressLineNumbers w:val="0"/>
        <w:spacing w:before="280" w:after="280"/>
        <w:jc w:val="center"/>
        <w:rPr/>
      </w:pPr>
      <w:r>
        <w:rPr>
          <w:rStyle w:val="Strong"/>
        </w:rPr>
        <w:t>«Мы ведь повели его по пути либо благодарным, либо неверным» (76:3)</w:t>
      </w:r>
    </w:p>
    <w:p>
      <w:pPr>
        <w:pStyle w:val="NormalWeb"/>
        <w:keepNext w:val="false"/>
        <w:keepLines w:val="false"/>
        <w:widowControl/>
        <w:suppressLineNumbers w:val="0"/>
        <w:spacing w:before="280" w:after="280"/>
        <w:rPr/>
      </w:pPr>
      <w:r>
        <w:rPr/>
        <w:t>Но если человек предается своим страстям и устремляет свой разум в этом направлении, уходя в мир заблуждений и скатываясь до животного уровня, он становится хуже животного, поскольку обладает разумом, которым пользуется только ради удовлетворения инстинкта, и о таком человеке Всевышний Аллах говорит:</w:t>
      </w:r>
    </w:p>
    <w:p>
      <w:pPr>
        <w:pStyle w:val="NormalWeb"/>
        <w:keepNext w:val="false"/>
        <w:keepLines w:val="false"/>
        <w:widowControl/>
        <w:suppressLineNumbers w:val="0"/>
        <w:spacing w:beforeAutospacing="1" w:afterAutospacing="1"/>
        <w:ind w:start="0" w:end="0"/>
        <w:rPr/>
      </w:pPr>
      <w:r>
        <w:rPr>
          <w:rtl w:val="true"/>
          <w:lang w:bidi="ar-SA"/>
        </w:rPr>
        <w:t>إِنْ هُمْ إِلَّا كَالْأَنْعَامِ بَلْ هُمْ أَضَلُّ سَبِيلًا</w:t>
      </w:r>
      <w:r>
        <w:rPr/>
        <w:t> </w:t>
      </w:r>
    </w:p>
    <w:p>
      <w:pPr>
        <w:pStyle w:val="NormalWeb"/>
        <w:keepNext w:val="false"/>
        <w:keepLines w:val="false"/>
        <w:widowControl/>
        <w:suppressLineNumbers w:val="0"/>
        <w:spacing w:before="280" w:after="280"/>
        <w:jc w:val="center"/>
        <w:rPr/>
      </w:pPr>
      <w:r>
        <w:rPr>
          <w:rStyle w:val="Strong"/>
        </w:rPr>
        <w:t>«Они ведь только как скоты, и даже больше сбились с пути» (25:44)</w:t>
      </w:r>
    </w:p>
    <w:p>
      <w:pPr>
        <w:pStyle w:val="NormalWeb"/>
        <w:keepNext w:val="false"/>
        <w:keepLines w:val="false"/>
        <w:widowControl/>
        <w:suppressLineNumbers w:val="0"/>
        <w:spacing w:before="280" w:after="280"/>
        <w:rPr/>
      </w:pPr>
      <w:r>
        <w:rPr/>
        <w:t>Хасан аль-Хасан</w:t>
      </w:r>
    </w:p>
    <w:p>
      <w:pPr>
        <w:pStyle w:val="Normal"/>
        <w:rPr/>
      </w:pPr>
      <w:r>
        <w:rPr/>
      </w:r>
    </w:p>
    <w:p>
      <w:pPr>
        <w:pStyle w:val="Normal"/>
        <w:rPr/>
      </w:pPr>
      <w:r>
        <w:rPr/>
      </w:r>
    </w:p>
    <w:p>
      <w:pPr>
        <w:pStyle w:val="Normal"/>
        <w:rPr/>
      </w:pPr>
      <w:r>
        <w:rPr/>
      </w:r>
    </w:p>
    <w:p>
      <w:pPr>
        <w:pStyle w:val="Heading1"/>
        <w:keepNext w:val="false"/>
        <w:keepLines w:val="false"/>
        <w:widowControl/>
        <w:suppressLineNumbers w:val="0"/>
        <w:spacing w:before="280" w:after="280"/>
        <w:rPr/>
      </w:pPr>
      <w:r>
        <w:rPr/>
        <w:t xml:space="preserve">Жизнеописание мекканского периода деятельности Пророка: метод и путь </w:t>
      </w:r>
    </w:p>
    <w:p>
      <w:pPr>
        <w:pStyle w:val="NormalWeb"/>
        <w:keepNext w:val="false"/>
        <w:keepLines w:val="false"/>
        <w:widowControl/>
        <w:suppressLineNumbers w:val="0"/>
        <w:spacing w:before="280" w:after="280"/>
        <w:rPr/>
      </w:pPr>
      <w:r>
        <w:rPr/>
        <w:t xml:space="preserve">Некоторые думают, что жизнеописание Пророка </w:t>
      </w:r>
      <w:r>
        <w:rPr>
          <w:rtl w:val="true"/>
        </w:rPr>
        <w:t>ﷺ</w:t>
      </w:r>
      <w:r>
        <w:rPr/>
        <w:t xml:space="preserve"> </w:t>
      </w:r>
      <w:r>
        <w:rPr/>
        <w:t xml:space="preserve">мекканского периода не принимается для следования и подражания под тем предлогом, что аяты джихада отменили законность мекканского жизнеописания Пророка </w:t>
      </w:r>
      <w:r>
        <w:rPr>
          <w:rtl w:val="true"/>
        </w:rPr>
        <w:t>ﷺ</w:t>
      </w:r>
      <w:r>
        <w:rPr/>
        <w:t xml:space="preserve">, где еще не был издан закон о джихаде. Возможно, некоторые думают, что жизнеописание Пророка </w:t>
      </w:r>
      <w:r>
        <w:rPr>
          <w:rtl w:val="true"/>
        </w:rPr>
        <w:t>ﷺ</w:t>
      </w:r>
      <w:r>
        <w:rPr/>
        <w:t xml:space="preserve"> </w:t>
      </w:r>
      <w:r>
        <w:rPr/>
        <w:t>мекканского периода не принимается для следования и подражания, а служит лишь для назидания и поучения. В действительности из этого жизнеописания уже мединского периода выводятся законы для существующего государства. Нет ни одного доказательства, которое бы свидетельствовало о том, что это жизнеописание целиком отменено. Поэтому необходимо особым законодательным образом изучать это жизнеописание, в то время когда не существует Исламского государства и люди крайне нуждаются в его возрождении и возрождении исламского общества.</w:t>
      </w:r>
    </w:p>
    <w:p>
      <w:pPr>
        <w:pStyle w:val="NormalWeb"/>
        <w:keepNext w:val="false"/>
        <w:keepLines w:val="false"/>
        <w:widowControl/>
        <w:suppressLineNumbers w:val="0"/>
        <w:spacing w:before="280" w:after="280"/>
        <w:rPr/>
      </w:pPr>
      <w:r>
        <w:rPr/>
        <w:t>Для того чтобы Ислам был действующим, он должен иметь три составные: акыду, государство и джихад. Если теряется хотя бы одна из этих составных, то Ислам теряет свою жизненную силу в реальности и даже может превратиться в подобие других религий, представляя собой обряды поклонения и религиозные церемонии. Всевышний Аллах сказал:</w:t>
      </w:r>
    </w:p>
    <w:p>
      <w:pPr>
        <w:pStyle w:val="NormalWeb"/>
        <w:keepNext w:val="false"/>
        <w:keepLines w:val="false"/>
        <w:widowControl/>
        <w:suppressLineNumbers w:val="0"/>
        <w:spacing w:beforeAutospacing="1" w:afterAutospacing="1"/>
        <w:ind w:start="0" w:end="0"/>
        <w:rPr/>
      </w:pPr>
      <w:r>
        <w:rPr>
          <w:rtl w:val="true"/>
          <w:lang w:bidi="ar-SA"/>
        </w:rPr>
        <w:t>إِنَّ الَّذِينَ آمَنُواْ وَالَّذِينَ هَاجَرُواْ وَجَاهَدُواْ فِي سَبِيلِ اللّهِ أُوْلَـئِكَ يَرْجُونَ رَحْمَتَ اللّهِ وَاللّهُ غَفُورٌ رَّحِيمٌ</w:t>
      </w:r>
      <w:r>
        <w:rPr/>
        <w:t> </w:t>
      </w:r>
    </w:p>
    <w:p>
      <w:pPr>
        <w:pStyle w:val="NormalWeb"/>
        <w:keepNext w:val="false"/>
        <w:keepLines w:val="false"/>
        <w:widowControl/>
        <w:suppressLineNumbers w:val="0"/>
        <w:spacing w:before="280" w:after="280"/>
        <w:jc w:val="center"/>
        <w:rPr/>
      </w:pPr>
      <w:r>
        <w:rPr>
          <w:rStyle w:val="Strong"/>
        </w:rPr>
        <w:t>«Поистине, те, которые уверовали и которые вынужденно переселились и боролись на пути Аллаха, те надеются на милость Аллаха, ведь Аллах – прощающ, милосерд!» (2:218)</w:t>
      </w:r>
    </w:p>
    <w:p>
      <w:pPr>
        <w:pStyle w:val="NormalWeb"/>
        <w:keepNext w:val="false"/>
        <w:keepLines w:val="false"/>
        <w:widowControl/>
        <w:suppressLineNumbers w:val="0"/>
        <w:spacing w:beforeAutospacing="1" w:afterAutospacing="1"/>
        <w:ind w:start="0" w:end="0"/>
        <w:rPr/>
      </w:pPr>
      <w:r>
        <w:rPr>
          <w:rtl w:val="true"/>
          <w:lang w:bidi="ar-SA"/>
        </w:rPr>
        <w:t>الَّذِينَ آمَنُواْ وَهَاجَرُواْ وَجَاهَدُواْ فِي سَبِيلِ اللّهِ بِأَمْوَالِهِمْ وَأَنفُسِهِمْ أَعْظَمُ دَرَجَةً عِندَ اللّهِ وَأُوْلَئِكَ هُمُ الْفَائِزُونَ</w:t>
      </w:r>
      <w:r>
        <w:rPr/>
        <w:t> </w:t>
      </w:r>
    </w:p>
    <w:p>
      <w:pPr>
        <w:pStyle w:val="NormalWeb"/>
        <w:keepNext w:val="false"/>
        <w:keepLines w:val="false"/>
        <w:widowControl/>
        <w:suppressLineNumbers w:val="0"/>
        <w:spacing w:before="280" w:after="280"/>
        <w:jc w:val="center"/>
        <w:rPr/>
      </w:pPr>
      <w:r>
        <w:rPr>
          <w:rStyle w:val="Strong"/>
        </w:rPr>
        <w:t>«Те, которые уверовали и вынужденно переселились и боролись на пути Аллаха своим имуществом и своими душами, выше они степенью у Аллаха: они – достигшие успех» (9:20)</w:t>
      </w:r>
    </w:p>
    <w:p>
      <w:pPr>
        <w:pStyle w:val="NormalWeb"/>
        <w:keepNext w:val="false"/>
        <w:keepLines w:val="false"/>
        <w:widowControl/>
        <w:suppressLineNumbers w:val="0"/>
        <w:spacing w:before="280" w:after="280"/>
        <w:rPr/>
      </w:pPr>
      <w:r>
        <w:rPr/>
        <w:t>В этих благородных аятах Всевышний Аллах ясным образом соединил воедино акыду, государство и джихад, называя мусульман теми, кто уверовали (акыда), переселились (государство) и вели джихад на пути Аллаха со своими имуществами и жизнями.</w:t>
      </w:r>
    </w:p>
    <w:p>
      <w:pPr>
        <w:pStyle w:val="NormalWeb"/>
        <w:keepNext w:val="false"/>
        <w:keepLines w:val="false"/>
        <w:widowControl/>
        <w:suppressLineNumbers w:val="0"/>
        <w:spacing w:before="280" w:after="280"/>
        <w:rPr/>
      </w:pPr>
      <w:r>
        <w:rPr/>
        <w:t>Поэтому при соблюдении Ислама необходимо принимать во внимание эти три составные, потому что недостаточно просто желаний, усердия, чувств и оптимизма. Хотя соблюдение Ислама и не является невозможным, тем не менее, иногда оно нуждается в том, кто прилагает огромные усилия, как и нуждается в силе мышления в сочетании со своим путем, чтобы перейти из мысли в умах людей в реальное существование в обществе, а также из народного движения в государство.</w:t>
      </w:r>
    </w:p>
    <w:p>
      <w:pPr>
        <w:pStyle w:val="NormalWeb"/>
        <w:keepNext w:val="false"/>
        <w:keepLines w:val="false"/>
        <w:widowControl/>
        <w:suppressLineNumbers w:val="0"/>
        <w:spacing w:before="280" w:after="280"/>
        <w:rPr/>
      </w:pPr>
      <w:r>
        <w:rPr/>
        <w:t xml:space="preserve">Следование по стопам Пророка </w:t>
      </w:r>
      <w:r>
        <w:rPr>
          <w:rtl w:val="true"/>
        </w:rPr>
        <w:t>ﷺ</w:t>
      </w:r>
      <w:r>
        <w:rPr/>
        <w:t xml:space="preserve"> </w:t>
      </w:r>
      <w:r>
        <w:rPr/>
        <w:t xml:space="preserve">в его призыве мекканского периода является частью целого подражания Пророку </w:t>
      </w:r>
      <w:r>
        <w:rPr>
          <w:rtl w:val="true"/>
        </w:rPr>
        <w:t>ﷺ</w:t>
      </w:r>
      <w:r>
        <w:rPr/>
        <w:t>. Всевышний Аллах сказал:</w:t>
      </w:r>
    </w:p>
    <w:p>
      <w:pPr>
        <w:pStyle w:val="NormalWeb"/>
        <w:keepNext w:val="false"/>
        <w:keepLines w:val="false"/>
        <w:widowControl/>
        <w:suppressLineNumbers w:val="0"/>
        <w:spacing w:beforeAutospacing="1" w:afterAutospacing="1"/>
        <w:ind w:start="0" w:end="0"/>
        <w:rPr/>
      </w:pPr>
      <w:r>
        <w:rPr>
          <w:rtl w:val="true"/>
          <w:lang w:bidi="ar-SA"/>
        </w:rPr>
        <w:t>قُلْ إِن كُنتُمْ تُحِبُّونَ اللّهَ فَاتَّبِعُونِي يُحْبِبْكُمُ اللّهُ</w:t>
      </w:r>
      <w:r>
        <w:rPr/>
        <w:t> </w:t>
      </w:r>
    </w:p>
    <w:p>
      <w:pPr>
        <w:pStyle w:val="NormalWeb"/>
        <w:keepNext w:val="false"/>
        <w:keepLines w:val="false"/>
        <w:widowControl/>
        <w:suppressLineNumbers w:val="0"/>
        <w:spacing w:before="280" w:after="280"/>
        <w:jc w:val="center"/>
        <w:rPr/>
      </w:pPr>
      <w:r>
        <w:rPr>
          <w:rStyle w:val="Strong"/>
        </w:rPr>
        <w:t>«Скажи: «Если вы любите Аллаха, то следуйте за мной, будет любить вас тогда Аллах»» (3:31)</w:t>
      </w:r>
    </w:p>
    <w:p>
      <w:pPr>
        <w:pStyle w:val="NormalWeb"/>
        <w:keepNext w:val="false"/>
        <w:keepLines w:val="false"/>
        <w:widowControl/>
        <w:suppressLineNumbers w:val="0"/>
        <w:spacing w:beforeAutospacing="1" w:afterAutospacing="1"/>
        <w:ind w:start="0" w:end="0"/>
        <w:rPr/>
      </w:pPr>
      <w:r>
        <w:rPr>
          <w:rtl w:val="true"/>
          <w:lang w:bidi="ar-SA"/>
        </w:rPr>
        <w:t>وَمَا آتَاكُمُ الرَّسُولُ فَخُذُوهُ وَمَا نَهَاكُمْ عَنْهُ فَانتَهُوا</w:t>
      </w:r>
      <w:r>
        <w:rPr/>
        <w:t> </w:t>
      </w:r>
    </w:p>
    <w:p>
      <w:pPr>
        <w:pStyle w:val="NormalWeb"/>
        <w:keepNext w:val="false"/>
        <w:keepLines w:val="false"/>
        <w:widowControl/>
        <w:suppressLineNumbers w:val="0"/>
        <w:spacing w:before="280" w:after="280"/>
        <w:jc w:val="center"/>
        <w:rPr/>
      </w:pPr>
      <w:r>
        <w:rPr>
          <w:rStyle w:val="Strong"/>
        </w:rPr>
        <w:t>«Что даровал вам Посланник, то берите, а что он вам запретил, от того удержитесь» (59:7)</w:t>
      </w:r>
    </w:p>
    <w:p>
      <w:pPr>
        <w:pStyle w:val="NormalWeb"/>
        <w:keepNext w:val="false"/>
        <w:keepLines w:val="false"/>
        <w:widowControl/>
        <w:suppressLineNumbers w:val="0"/>
        <w:spacing w:beforeAutospacing="1" w:afterAutospacing="1"/>
        <w:ind w:start="0" w:end="0"/>
        <w:rPr/>
      </w:pPr>
      <w:r>
        <w:rPr>
          <w:rtl w:val="true"/>
          <w:lang w:bidi="ar-SA"/>
        </w:rPr>
        <w:t>لَقَدْ كَانَ لَكُمْ فِي رَسُولِ اللَّهِ أُسْوَةٌ حَسَنَةٌ لِّمَن كَانَ يَرْجُو اللَّهَ وَالْيَوْمَ الْآخِرَ وَذَكَرَ اللَّهَ كَثِيرًا</w:t>
      </w:r>
      <w:r>
        <w:rPr/>
        <w:t> </w:t>
      </w:r>
    </w:p>
    <w:p>
      <w:pPr>
        <w:pStyle w:val="NormalWeb"/>
        <w:keepNext w:val="false"/>
        <w:keepLines w:val="false"/>
        <w:widowControl/>
        <w:suppressLineNumbers w:val="0"/>
        <w:spacing w:before="280" w:after="280"/>
        <w:jc w:val="center"/>
        <w:rPr/>
      </w:pPr>
      <w:r>
        <w:rPr>
          <w:rStyle w:val="Strong"/>
        </w:rPr>
        <w:t>«Был для вас в Посланнике Аллаха хороший пример тем, кто надеется на Аллаха и Последний день и поминает Аллаха много» (33:21)</w:t>
      </w:r>
    </w:p>
    <w:p>
      <w:pPr>
        <w:pStyle w:val="NormalWeb"/>
        <w:keepNext w:val="false"/>
        <w:keepLines w:val="false"/>
        <w:widowControl/>
        <w:suppressLineNumbers w:val="0"/>
        <w:spacing w:before="280" w:after="280"/>
        <w:rPr/>
      </w:pPr>
      <w:r>
        <w:rPr/>
        <w:t xml:space="preserve">Обязательность следования и подражания Пророку </w:t>
      </w:r>
      <w:r>
        <w:rPr>
          <w:rtl w:val="true"/>
        </w:rPr>
        <w:t>ﷺ</w:t>
      </w:r>
      <w:r>
        <w:rPr/>
        <w:t xml:space="preserve"> </w:t>
      </w:r>
      <w:r>
        <w:rPr/>
        <w:t xml:space="preserve">требует обязательности внимательного и законодательного рассмотрения его жизнеописания мекканского периода и принятия этого жизнеописания как шариатских законов для практического руководства, а не как историю или личную биографию благородного Пророка </w:t>
      </w:r>
      <w:r>
        <w:rPr>
          <w:rtl w:val="true"/>
        </w:rPr>
        <w:t>ﷺ</w:t>
      </w:r>
      <w:r>
        <w:rPr/>
        <w:t xml:space="preserve">. Рассматривая поступки и слова Пророка </w:t>
      </w:r>
      <w:r>
        <w:rPr>
          <w:rtl w:val="true"/>
        </w:rPr>
        <w:t>ﷺ</w:t>
      </w:r>
      <w:r>
        <w:rPr/>
        <w:t xml:space="preserve"> </w:t>
      </w:r>
      <w:r>
        <w:rPr/>
        <w:t>в Мекке мы можем выводить из них метод и путь для определенных этапов его деятельности, которые по своему источнику и указанию являются категорическими.</w:t>
      </w:r>
    </w:p>
    <w:p>
      <w:pPr>
        <w:pStyle w:val="NormalWeb"/>
        <w:keepNext w:val="false"/>
        <w:keepLines w:val="false"/>
        <w:widowControl/>
        <w:suppressLineNumbers w:val="0"/>
        <w:spacing w:before="280" w:after="280"/>
        <w:rPr/>
      </w:pPr>
      <w:r>
        <w:rPr/>
        <w:t xml:space="preserve">Первый этап, который мы можем увидеть, это идеологическое просвещение, которое было определено Пророком </w:t>
      </w:r>
      <w:r>
        <w:rPr>
          <w:rtl w:val="true"/>
        </w:rPr>
        <w:t>ﷺ</w:t>
      </w:r>
      <w:r>
        <w:rPr/>
        <w:t xml:space="preserve"> </w:t>
      </w:r>
      <w:r>
        <w:rPr/>
        <w:t xml:space="preserve">основой в формировании личностей, которые приняли Ислам и сплотились вокруг Пророка </w:t>
      </w:r>
      <w:r>
        <w:rPr>
          <w:rtl w:val="true"/>
        </w:rPr>
        <w:t>ﷺ</w:t>
      </w:r>
      <w:r>
        <w:rPr/>
        <w:t>. Видно, что это было идеологическим, политическим и практическим просвещением, а не философским или священническим. Всевышний Аллах сказал:</w:t>
      </w:r>
    </w:p>
    <w:p>
      <w:pPr>
        <w:pStyle w:val="NormalWeb"/>
        <w:keepNext w:val="false"/>
        <w:keepLines w:val="false"/>
        <w:widowControl/>
        <w:suppressLineNumbers w:val="0"/>
        <w:spacing w:beforeAutospacing="1" w:afterAutospacing="1"/>
        <w:ind w:start="0" w:end="0"/>
        <w:rPr/>
      </w:pPr>
      <w:r>
        <w:rPr>
          <w:rtl w:val="true"/>
          <w:lang w:bidi="ar-SA"/>
        </w:rPr>
        <w:t>غُلِبَتِ الرُّومُ ، فِي أَدْنَى الْأَرْضِ وَهُم مِّن بَعْدِ غَلَبِهِمْ سَيَغْلِبُونَ</w:t>
      </w:r>
      <w:r>
        <w:rPr/>
        <w:t> </w:t>
      </w:r>
    </w:p>
    <w:p>
      <w:pPr>
        <w:pStyle w:val="NormalWeb"/>
        <w:keepNext w:val="false"/>
        <w:keepLines w:val="false"/>
        <w:widowControl/>
        <w:suppressLineNumbers w:val="0"/>
        <w:spacing w:before="280" w:after="280"/>
        <w:jc w:val="center"/>
        <w:rPr/>
      </w:pPr>
      <w:r>
        <w:rPr>
          <w:rStyle w:val="Strong"/>
        </w:rPr>
        <w:t>«Побеждены Румы в ближайшей земле, но они после победы над ними победят» (30:2,3)</w:t>
      </w:r>
    </w:p>
    <w:p>
      <w:pPr>
        <w:pStyle w:val="NormalWeb"/>
        <w:keepNext w:val="false"/>
        <w:keepLines w:val="false"/>
        <w:widowControl/>
        <w:suppressLineNumbers w:val="0"/>
        <w:spacing w:before="280" w:after="280"/>
        <w:rPr/>
      </w:pPr>
      <w:r>
        <w:rPr/>
        <w:t>Этот аят указывает на то, что сподвижники не интересовались только положением в Мекке и вокруг нее, но интересовались также римлянами и персами, т.е. интересовались международными делами, в то время как еще сами в Мекке не обладали никакой силой.</w:t>
      </w:r>
    </w:p>
    <w:p>
      <w:pPr>
        <w:pStyle w:val="NormalWeb"/>
        <w:keepNext w:val="false"/>
        <w:keepLines w:val="false"/>
        <w:widowControl/>
        <w:suppressLineNumbers w:val="0"/>
        <w:spacing w:before="280" w:after="280"/>
        <w:rPr/>
      </w:pPr>
      <w:r>
        <w:rPr/>
        <w:t xml:space="preserve">Таким образом этап просвещения – это был первый этап деятельности Пророка </w:t>
      </w:r>
      <w:r>
        <w:rPr>
          <w:rtl w:val="true"/>
        </w:rPr>
        <w:t>ﷺ</w:t>
      </w:r>
      <w:r>
        <w:rPr/>
        <w:t xml:space="preserve"> </w:t>
      </w:r>
      <w:r>
        <w:rPr/>
        <w:t>в Мекке. В его время этот этап длился три года, в котором преобладала скрытая форма организации и открытая форма выражения мыслей. Акыда была основой для формирования личностей, а партийное сплочение сподвижников явилось средством для объединения этих личностей, которые впоследствии стали государственными деятелями.</w:t>
      </w:r>
    </w:p>
    <w:p>
      <w:pPr>
        <w:pStyle w:val="NormalWeb"/>
        <w:keepNext w:val="false"/>
        <w:keepLines w:val="false"/>
        <w:widowControl/>
        <w:suppressLineNumbers w:val="0"/>
        <w:spacing w:before="280" w:after="280"/>
        <w:rPr/>
      </w:pPr>
      <w:r>
        <w:rPr/>
        <w:t>После ниспослания аята:</w:t>
      </w:r>
    </w:p>
    <w:p>
      <w:pPr>
        <w:pStyle w:val="NormalWeb"/>
        <w:keepNext w:val="false"/>
        <w:keepLines w:val="false"/>
        <w:widowControl/>
        <w:suppressLineNumbers w:val="0"/>
        <w:spacing w:beforeAutospacing="1" w:afterAutospacing="1"/>
        <w:ind w:start="0" w:end="0"/>
        <w:rPr/>
      </w:pPr>
      <w:r>
        <w:rPr>
          <w:rtl w:val="true"/>
          <w:lang w:bidi="ar-SA"/>
        </w:rPr>
        <w:t>فَاصْدَعْ بِمَا تُؤْمَرُ وَأَعْرِضْ عَنِ الْمُشْرِكِينَ</w:t>
      </w:r>
      <w:r>
        <w:rPr/>
        <w:t> </w:t>
      </w:r>
    </w:p>
    <w:p>
      <w:pPr>
        <w:pStyle w:val="NormalWeb"/>
        <w:keepNext w:val="false"/>
        <w:keepLines w:val="false"/>
        <w:widowControl/>
        <w:suppressLineNumbers w:val="0"/>
        <w:spacing w:before="280" w:after="280"/>
        <w:jc w:val="center"/>
        <w:rPr/>
      </w:pPr>
      <w:r>
        <w:rPr>
          <w:rStyle w:val="Strong"/>
        </w:rPr>
        <w:t>«Объяви же то, что тебе приказано, и не обращай внимания на многобожников!» (15:94),</w:t>
      </w:r>
    </w:p>
    <w:p>
      <w:pPr>
        <w:pStyle w:val="NormalWeb"/>
        <w:keepNext w:val="false"/>
        <w:keepLines w:val="false"/>
        <w:widowControl/>
        <w:suppressLineNumbers w:val="0"/>
        <w:spacing w:before="280" w:after="280"/>
        <w:rPr/>
      </w:pPr>
      <w:r>
        <w:rPr/>
        <w:t>коренным образом изменился способ деятельности сподвижников. Концентрированное просвещение перешло в идейную борьбу посредством сплочения и идеи. Началась идеологическая борьба. Всевышний Аллах сказал:</w:t>
      </w:r>
    </w:p>
    <w:p>
      <w:pPr>
        <w:pStyle w:val="NormalWeb"/>
        <w:keepNext w:val="false"/>
        <w:keepLines w:val="false"/>
        <w:widowControl/>
        <w:suppressLineNumbers w:val="0"/>
        <w:spacing w:beforeAutospacing="1" w:afterAutospacing="1"/>
        <w:ind w:start="0" w:end="0"/>
        <w:rPr/>
      </w:pPr>
      <w:r>
        <w:rPr/>
        <w:t> </w:t>
      </w:r>
      <w:r>
        <w:rPr>
          <w:rtl w:val="true"/>
          <w:lang w:bidi="ar-SA"/>
        </w:rPr>
        <w:t>أَمْ خُلِقُوا مِنْ غَيْرِ شَيْءٍ أَمْ هُمُ الْخَالِقُونَ</w:t>
      </w:r>
      <w:r>
        <w:rPr/>
        <w:t> </w:t>
      </w:r>
    </w:p>
    <w:p>
      <w:pPr>
        <w:pStyle w:val="NormalWeb"/>
        <w:keepNext w:val="false"/>
        <w:keepLines w:val="false"/>
        <w:widowControl/>
        <w:suppressLineNumbers w:val="0"/>
        <w:spacing w:before="280" w:after="280"/>
        <w:jc w:val="center"/>
        <w:rPr/>
      </w:pPr>
      <w:r>
        <w:rPr>
          <w:rStyle w:val="Strong"/>
        </w:rPr>
        <w:t>«Или они сотворены из ничего, или они сами – творцы?» (52:35)</w:t>
      </w:r>
    </w:p>
    <w:p>
      <w:pPr>
        <w:pStyle w:val="NormalWeb"/>
        <w:keepNext w:val="false"/>
        <w:keepLines w:val="false"/>
        <w:widowControl/>
        <w:suppressLineNumbers w:val="0"/>
        <w:spacing w:beforeAutospacing="1" w:afterAutospacing="1"/>
        <w:ind w:start="0" w:end="0"/>
        <w:rPr/>
      </w:pPr>
      <w:r>
        <w:rPr>
          <w:rtl w:val="true"/>
          <w:lang w:bidi="ar-SA"/>
        </w:rPr>
        <w:t>قَالَتْ رُسُلُهُمْ أَفِي اللّهِ شَكٌّ فَاطِرِ السَّمَاوَاتِ وَالأَرْضِ</w:t>
      </w:r>
      <w:r>
        <w:rPr/>
        <w:t> </w:t>
      </w:r>
    </w:p>
    <w:p>
      <w:pPr>
        <w:pStyle w:val="NormalWeb"/>
        <w:keepNext w:val="false"/>
        <w:keepLines w:val="false"/>
        <w:widowControl/>
        <w:suppressLineNumbers w:val="0"/>
        <w:spacing w:before="280" w:after="280"/>
        <w:jc w:val="center"/>
        <w:rPr/>
      </w:pPr>
      <w:r>
        <w:rPr>
          <w:rStyle w:val="Strong"/>
        </w:rPr>
        <w:t>«Сказали их посланники: «Разве об Аллахе сомнение, Творце небес и земли?»» (14:10)</w:t>
      </w:r>
    </w:p>
    <w:p>
      <w:pPr>
        <w:pStyle w:val="NormalWeb"/>
        <w:keepNext w:val="false"/>
        <w:keepLines w:val="false"/>
        <w:widowControl/>
        <w:suppressLineNumbers w:val="0"/>
        <w:spacing w:beforeAutospacing="1" w:afterAutospacing="1"/>
        <w:ind w:start="0" w:end="0"/>
        <w:rPr/>
      </w:pPr>
      <w:r>
        <w:rPr>
          <w:rtl w:val="true"/>
          <w:lang w:bidi="ar-SA"/>
        </w:rPr>
        <w:t>إِنَّكُمْ وَمَا تَعْبُدُونَ مِن دُونِ اللَّهِ حَصَبُ جَهَنَّمَ</w:t>
      </w:r>
      <w:r>
        <w:rPr/>
        <w:t> </w:t>
      </w:r>
    </w:p>
    <w:p>
      <w:pPr>
        <w:pStyle w:val="NormalWeb"/>
        <w:keepNext w:val="false"/>
        <w:keepLines w:val="false"/>
        <w:widowControl/>
        <w:suppressLineNumbers w:val="0"/>
        <w:spacing w:before="280" w:after="280"/>
        <w:jc w:val="center"/>
        <w:rPr/>
      </w:pPr>
      <w:r>
        <w:rPr>
          <w:rStyle w:val="Strong"/>
        </w:rPr>
        <w:t>«Поистине, вы и то, чему вы поклоняетесь помимо Аллаха, это дрова для геенны» (21:98)</w:t>
      </w:r>
    </w:p>
    <w:p>
      <w:pPr>
        <w:pStyle w:val="NormalWeb"/>
        <w:keepNext w:val="false"/>
        <w:keepLines w:val="false"/>
        <w:widowControl/>
        <w:suppressLineNumbers w:val="0"/>
        <w:spacing w:before="280" w:after="280"/>
        <w:rPr/>
      </w:pPr>
      <w:r>
        <w:rPr/>
        <w:t>Затем борьба охватила существующие между людьми отношения. Всевышний Аллах сказал:</w:t>
      </w:r>
    </w:p>
    <w:p>
      <w:pPr>
        <w:pStyle w:val="NormalWeb"/>
        <w:keepNext w:val="false"/>
        <w:keepLines w:val="false"/>
        <w:widowControl/>
        <w:suppressLineNumbers w:val="0"/>
        <w:spacing w:beforeAutospacing="1" w:afterAutospacing="1"/>
        <w:ind w:start="0" w:end="0"/>
        <w:rPr/>
      </w:pPr>
      <w:r>
        <w:rPr>
          <w:rtl w:val="true"/>
          <w:lang w:bidi="ar-SA"/>
        </w:rPr>
        <w:t>وَمَا آتَيْتُم مِّن رِّبًا لِّيَرْبُوَ فِي أَمْوَالِ النَّاسِ فَلَا يَرْبُو عِندَ اللَّهِ</w:t>
      </w:r>
      <w:r>
        <w:rPr/>
        <w:t> </w:t>
      </w:r>
    </w:p>
    <w:p>
      <w:pPr>
        <w:pStyle w:val="NormalWeb"/>
        <w:keepNext w:val="false"/>
        <w:keepLines w:val="false"/>
        <w:widowControl/>
        <w:suppressLineNumbers w:val="0"/>
        <w:spacing w:before="280" w:after="280"/>
        <w:jc w:val="center"/>
        <w:rPr/>
      </w:pPr>
      <w:r>
        <w:rPr>
          <w:rStyle w:val="Strong"/>
        </w:rPr>
        <w:t>«То, что вы даете с прибылью, чтобы оно прибавлялось в имуществе людей, не прибавится оно у Аллаха» (30:39)</w:t>
      </w:r>
    </w:p>
    <w:p>
      <w:pPr>
        <w:pStyle w:val="NormalWeb"/>
        <w:keepNext w:val="false"/>
        <w:keepLines w:val="false"/>
        <w:widowControl/>
        <w:suppressLineNumbers w:val="0"/>
        <w:spacing w:beforeAutospacing="1" w:afterAutospacing="1"/>
        <w:ind w:start="0" w:end="0"/>
        <w:rPr/>
      </w:pPr>
      <w:r>
        <w:rPr>
          <w:rtl w:val="true"/>
          <w:lang w:bidi="ar-SA"/>
        </w:rPr>
        <w:t>وَيْلٌ لِّلْمُطَفِّفِينَ</w:t>
      </w:r>
      <w:r>
        <w:rPr/>
        <w:t> </w:t>
      </w:r>
    </w:p>
    <w:p>
      <w:pPr>
        <w:pStyle w:val="NormalWeb"/>
        <w:keepNext w:val="false"/>
        <w:keepLines w:val="false"/>
        <w:widowControl/>
        <w:suppressLineNumbers w:val="0"/>
        <w:spacing w:before="280" w:after="280"/>
        <w:jc w:val="center"/>
        <w:rPr/>
      </w:pPr>
      <w:r>
        <w:rPr>
          <w:rStyle w:val="Strong"/>
        </w:rPr>
        <w:t>«Горе обвешивающим» (83:1)</w:t>
      </w:r>
    </w:p>
    <w:p>
      <w:pPr>
        <w:pStyle w:val="NormalWeb"/>
        <w:keepNext w:val="false"/>
        <w:keepLines w:val="false"/>
        <w:widowControl/>
        <w:suppressLineNumbers w:val="0"/>
        <w:spacing w:before="280" w:after="280"/>
        <w:rPr/>
      </w:pPr>
      <w:r>
        <w:rPr/>
        <w:t xml:space="preserve">Идеологическая борьба усилилась в сфере мировоззрений и отношений и стала сопровождаться политической борьбой против главарей неверных, которые стояли во главе джахилийского общества. Сплочение сподвижников под руководством Посланника Аллаха </w:t>
      </w:r>
      <w:r>
        <w:rPr>
          <w:rtl w:val="true"/>
        </w:rPr>
        <w:t>ﷺ</w:t>
      </w:r>
      <w:r>
        <w:rPr/>
        <w:t xml:space="preserve"> </w:t>
      </w:r>
      <w:r>
        <w:rPr/>
        <w:t>стало полностью атаковать их. Всевышний Аллах сказал:</w:t>
      </w:r>
    </w:p>
    <w:p>
      <w:pPr>
        <w:pStyle w:val="NormalWeb"/>
        <w:keepNext w:val="false"/>
        <w:keepLines w:val="false"/>
        <w:widowControl/>
        <w:suppressLineNumbers w:val="0"/>
        <w:spacing w:beforeAutospacing="1" w:afterAutospacing="1"/>
        <w:ind w:start="0" w:end="0"/>
        <w:rPr/>
      </w:pPr>
      <w:r>
        <w:rPr>
          <w:rtl w:val="true"/>
          <w:lang w:bidi="ar-SA"/>
        </w:rPr>
        <w:t>تَبَّتْ يَدَا أَبِي لَهَبٍ وَتَبَّ</w:t>
      </w:r>
      <w:r>
        <w:rPr/>
        <w:t> </w:t>
      </w:r>
    </w:p>
    <w:p>
      <w:pPr>
        <w:pStyle w:val="NormalWeb"/>
        <w:keepNext w:val="false"/>
        <w:keepLines w:val="false"/>
        <w:widowControl/>
        <w:suppressLineNumbers w:val="0"/>
        <w:spacing w:before="280" w:after="280"/>
        <w:jc w:val="center"/>
        <w:rPr/>
      </w:pPr>
      <w:r>
        <w:rPr>
          <w:rStyle w:val="Strong"/>
        </w:rPr>
        <w:t>«Пусть пропадут обе руки Абу Лахаба, а сам он пропал!» (111:1)</w:t>
      </w:r>
    </w:p>
    <w:p>
      <w:pPr>
        <w:pStyle w:val="NormalWeb"/>
        <w:keepNext w:val="false"/>
        <w:keepLines w:val="false"/>
        <w:widowControl/>
        <w:suppressLineNumbers w:val="0"/>
        <w:spacing w:before="280" w:after="280"/>
        <w:rPr/>
      </w:pPr>
      <w:r>
        <w:rPr/>
        <w:t>Указывая на аль-Валида Ибн аль-Мугиру, Всевышний Аллах сказал:</w:t>
      </w:r>
    </w:p>
    <w:p>
      <w:pPr>
        <w:pStyle w:val="NormalWeb"/>
        <w:keepNext w:val="false"/>
        <w:keepLines w:val="false"/>
        <w:widowControl/>
        <w:suppressLineNumbers w:val="0"/>
        <w:spacing w:beforeAutospacing="1" w:afterAutospacing="1"/>
        <w:ind w:start="0" w:end="0"/>
        <w:rPr/>
      </w:pPr>
      <w:r>
        <w:rPr>
          <w:rtl w:val="true"/>
          <w:lang w:bidi="ar-SA"/>
        </w:rPr>
        <w:t>إِنَّهُ فَكَّرَ وَقَدَّرَ ، فَقُتِلَ كَيْفَ قَدَّرَ</w:t>
      </w:r>
      <w:r>
        <w:rPr/>
        <w:t> </w:t>
      </w:r>
    </w:p>
    <w:p>
      <w:pPr>
        <w:pStyle w:val="NormalWeb"/>
        <w:keepNext w:val="false"/>
        <w:keepLines w:val="false"/>
        <w:widowControl/>
        <w:suppressLineNumbers w:val="0"/>
        <w:spacing w:before="280" w:after="280"/>
        <w:jc w:val="center"/>
        <w:rPr/>
      </w:pPr>
      <w:r>
        <w:rPr>
          <w:rStyle w:val="Strong"/>
        </w:rPr>
        <w:t>«Ведь он задумал и рассчитал. И быть ему убитым! Как он рассчитал!» (74:18,19)</w:t>
      </w:r>
    </w:p>
    <w:p>
      <w:pPr>
        <w:pStyle w:val="NormalWeb"/>
        <w:keepNext w:val="false"/>
        <w:keepLines w:val="false"/>
        <w:widowControl/>
        <w:suppressLineNumbers w:val="0"/>
        <w:spacing w:before="280" w:after="280"/>
        <w:rPr/>
      </w:pPr>
      <w:r>
        <w:rPr/>
        <w:t>Намекая на аль-Ахнаса Ибн Шурайкъа, Всевышний Аллах сказал:</w:t>
      </w:r>
    </w:p>
    <w:p>
      <w:pPr>
        <w:pStyle w:val="NormalWeb"/>
        <w:keepNext w:val="false"/>
        <w:keepLines w:val="false"/>
        <w:widowControl/>
        <w:suppressLineNumbers w:val="0"/>
        <w:spacing w:beforeAutospacing="1" w:afterAutospacing="1"/>
        <w:ind w:start="0" w:end="0"/>
        <w:rPr/>
      </w:pPr>
      <w:r>
        <w:rPr>
          <w:rtl w:val="true"/>
          <w:lang w:bidi="ar-SA"/>
        </w:rPr>
        <w:t>عُتُلٍّ بَعْدَ ذَلِكَ زَنِيمٍ</w:t>
      </w:r>
      <w:r>
        <w:rPr/>
        <w:t> </w:t>
      </w:r>
    </w:p>
    <w:p>
      <w:pPr>
        <w:pStyle w:val="NormalWeb"/>
        <w:keepNext w:val="false"/>
        <w:keepLines w:val="false"/>
        <w:widowControl/>
        <w:suppressLineNumbers w:val="0"/>
        <w:spacing w:before="280" w:after="280"/>
        <w:jc w:val="center"/>
        <w:rPr/>
      </w:pPr>
      <w:r>
        <w:rPr>
          <w:rStyle w:val="Strong"/>
        </w:rPr>
        <w:t>«грубому, после этого безродному» (68:13)</w:t>
      </w:r>
    </w:p>
    <w:p>
      <w:pPr>
        <w:pStyle w:val="NormalWeb"/>
        <w:keepNext w:val="false"/>
        <w:keepLines w:val="false"/>
        <w:widowControl/>
        <w:suppressLineNumbers w:val="0"/>
        <w:spacing w:before="280" w:after="280"/>
        <w:rPr/>
      </w:pPr>
      <w:r>
        <w:rPr/>
        <w:t>Таким образом, после жесткой идеологической и политической борьбы произошло фундаментальное идеологическое разделение между двумя идеями, двумя системами и образами жизни. Всевышний Аллах сказал:</w:t>
      </w:r>
    </w:p>
    <w:p>
      <w:pPr>
        <w:pStyle w:val="NormalWeb"/>
        <w:keepNext w:val="false"/>
        <w:keepLines w:val="false"/>
        <w:widowControl/>
        <w:suppressLineNumbers w:val="0"/>
        <w:spacing w:beforeAutospacing="1" w:afterAutospacing="1"/>
        <w:ind w:start="0" w:end="0"/>
        <w:rPr/>
      </w:pPr>
      <w:r>
        <w:rPr>
          <w:rtl w:val="true"/>
          <w:lang w:bidi="ar-SA"/>
        </w:rPr>
        <w:t>قُلْ يَا أَيُّهَا الْكَافِرُونَ ، لَا أَعْبُدُ مَا تَعْبُدُونَ</w:t>
      </w:r>
      <w:r>
        <w:rPr/>
        <w:t> </w:t>
      </w:r>
    </w:p>
    <w:p>
      <w:pPr>
        <w:pStyle w:val="NormalWeb"/>
        <w:keepNext w:val="false"/>
        <w:keepLines w:val="false"/>
        <w:widowControl/>
        <w:suppressLineNumbers w:val="0"/>
        <w:spacing w:before="280" w:after="280"/>
        <w:jc w:val="center"/>
        <w:rPr/>
      </w:pPr>
      <w:r>
        <w:rPr>
          <w:rStyle w:val="Strong"/>
        </w:rPr>
        <w:t>«Скажи: «О вы неверные! Я не буду поклоняться тому, чему вы поклоняетесь»» (109:1,2)</w:t>
      </w:r>
    </w:p>
    <w:p>
      <w:pPr>
        <w:pStyle w:val="NormalWeb"/>
        <w:keepNext w:val="false"/>
        <w:keepLines w:val="false"/>
        <w:widowControl/>
        <w:suppressLineNumbers w:val="0"/>
        <w:spacing w:before="280" w:after="280"/>
        <w:rPr/>
      </w:pPr>
      <w:r>
        <w:rPr/>
        <w:t xml:space="preserve">Несмотря на существование этой борьбы и разделения, сплочение Пророка </w:t>
      </w:r>
      <w:r>
        <w:rPr>
          <w:rtl w:val="true"/>
        </w:rPr>
        <w:t>ﷺ</w:t>
      </w:r>
      <w:r>
        <w:rPr/>
        <w:t xml:space="preserve"> </w:t>
      </w:r>
      <w:r>
        <w:rPr/>
        <w:t>абсолютно не прибегло к использованию оружия в мекканском периоде. Самыми важными признаками этапа взаимодействия и борьбы были:</w:t>
      </w:r>
    </w:p>
    <w:p>
      <w:pPr>
        <w:pStyle w:val="NormalWeb"/>
        <w:keepNext w:val="false"/>
        <w:keepLines w:val="false"/>
        <w:widowControl/>
        <w:suppressLineNumbers w:val="0"/>
        <w:spacing w:before="280" w:after="280"/>
        <w:rPr/>
      </w:pPr>
      <w:r>
        <w:rPr/>
        <w:t>1. Идеологическая борьба посредством сплочения и разрушение языческих представлений.</w:t>
      </w:r>
    </w:p>
    <w:p>
      <w:pPr>
        <w:pStyle w:val="NormalWeb"/>
        <w:keepNext w:val="false"/>
        <w:keepLines w:val="false"/>
        <w:widowControl/>
        <w:suppressLineNumbers w:val="0"/>
        <w:spacing w:before="280" w:after="280"/>
        <w:rPr/>
      </w:pPr>
      <w:r>
        <w:rPr/>
        <w:t>2. Политическая борьба посредством сплочения, подрыв и разгром руководителей и лидеров общества.</w:t>
      </w:r>
    </w:p>
    <w:p>
      <w:pPr>
        <w:pStyle w:val="NormalWeb"/>
        <w:keepNext w:val="false"/>
        <w:keepLines w:val="false"/>
        <w:widowControl/>
        <w:suppressLineNumbers w:val="0"/>
        <w:spacing w:before="280" w:after="280"/>
        <w:rPr/>
      </w:pPr>
      <w:r>
        <w:rPr/>
        <w:t>3. Предпочтение идеологической стороны иным интересам и бесспорный отказ от способа идейного сосуществования или, как это называют сегодня, понятием о равновесиях, что по своей сути является поражением, капитуляцией и уступками.</w:t>
      </w:r>
    </w:p>
    <w:p>
      <w:pPr>
        <w:pStyle w:val="NormalWeb"/>
        <w:keepNext w:val="false"/>
        <w:keepLines w:val="false"/>
        <w:widowControl/>
        <w:suppressLineNumbers w:val="0"/>
        <w:spacing w:before="280" w:after="280"/>
        <w:rPr/>
      </w:pPr>
      <w:r>
        <w:rPr/>
        <w:t>4. Использование идейного, политического обращения и решительное политическое отделение от неверных.</w:t>
      </w:r>
    </w:p>
    <w:p>
      <w:pPr>
        <w:pStyle w:val="NormalWeb"/>
        <w:keepNext w:val="false"/>
        <w:keepLines w:val="false"/>
        <w:widowControl/>
        <w:suppressLineNumbers w:val="0"/>
        <w:spacing w:before="280" w:after="280"/>
        <w:rPr/>
      </w:pPr>
      <w:r>
        <w:rPr/>
        <w:t>5. Всемирный и всеобъемлющий характер обращения и идеологического объяснения с самого начала появления призыва.</w:t>
      </w:r>
    </w:p>
    <w:p>
      <w:pPr>
        <w:pStyle w:val="NormalWeb"/>
        <w:keepNext w:val="false"/>
        <w:keepLines w:val="false"/>
        <w:widowControl/>
        <w:suppressLineNumbers w:val="0"/>
        <w:spacing w:before="280" w:after="280"/>
        <w:rPr/>
      </w:pPr>
      <w:r>
        <w:rPr/>
        <w:t>6. Непоколебимость на этом пути, без малейшего отклонения от него до осуществления цели, несмотря на различные испытания: пытки, убийство, предвзятая пропаганда (как внутренняя, так и внешняя), полный разрыв отношений и другие формы притеснения.</w:t>
      </w:r>
    </w:p>
    <w:p>
      <w:pPr>
        <w:pStyle w:val="NormalWeb"/>
        <w:keepNext w:val="false"/>
        <w:keepLines w:val="false"/>
        <w:widowControl/>
        <w:suppressLineNumbers w:val="0"/>
        <w:spacing w:before="280" w:after="280"/>
        <w:rPr/>
      </w:pPr>
      <w:r>
        <w:rPr/>
        <w:t>7. Полный отказ от применения материальной силы, несмотря на крайнюю нужду в ее применении в подобных условиях, что указывает на запрещенность перехода политического сплочения в военную группировку и запрещенность проведения силовых акций.</w:t>
      </w:r>
    </w:p>
    <w:p>
      <w:pPr>
        <w:pStyle w:val="NormalWeb"/>
        <w:keepNext w:val="false"/>
        <w:keepLines w:val="false"/>
        <w:widowControl/>
        <w:suppressLineNumbers w:val="0"/>
        <w:spacing w:before="280" w:after="280"/>
        <w:rPr/>
      </w:pPr>
      <w:r>
        <w:rPr/>
        <w:t xml:space="preserve">В конце этапа взаимодействия добавилось предельно опасное и важное политическое действие, а именно: поиск защиты, помощи и силы, а также построение народной базы, принимающей идею, если представятся возможности. Пророк </w:t>
      </w:r>
      <w:r>
        <w:rPr>
          <w:rtl w:val="true"/>
        </w:rPr>
        <w:t>ﷺ</w:t>
      </w:r>
      <w:r>
        <w:rPr/>
        <w:t xml:space="preserve"> </w:t>
      </w:r>
      <w:r>
        <w:rPr/>
        <w:t>ходил в Таиф, в поисках защиты, чтобы иметь возможность доводить до людей послание своего Господа. В сезоны совершения хаджа он приходил к племенам Канда, Абу Ханифа, Кальб, Бану Амир Ибн Саъсаъ. Он беспрерывно связывался с делегациями арабов, пока не приняли его призыв несколько людей из жителей Медины, которые присягнули ему на верность в Исламе. К ним в Медину он отправил Мусъаба Ибн Умайра, который обучал их Корану и просвещал в Исламе.</w:t>
      </w:r>
    </w:p>
    <w:p>
      <w:pPr>
        <w:pStyle w:val="NormalWeb"/>
        <w:keepNext w:val="false"/>
        <w:keepLines w:val="false"/>
        <w:widowControl/>
        <w:suppressLineNumbers w:val="0"/>
        <w:spacing w:before="280" w:after="280"/>
        <w:rPr/>
      </w:pPr>
      <w:r>
        <w:rPr/>
        <w:t>Этот сподвижник намеренно устанавливал связи с такими влиятельными личностями в Медине как Саъд Ибн Муаз и Усайд Ибн Худайр. Он смог распространить в мединском обществе мысли, взгляды и решения Ислама, слить их с этим обществом, и, таким образом, Медина стала мусульманским городом, т.е. исламское мнение стало в нем господствующим общественным мнением.</w:t>
      </w:r>
    </w:p>
    <w:p>
      <w:pPr>
        <w:pStyle w:val="NormalWeb"/>
        <w:keepNext w:val="false"/>
        <w:keepLines w:val="false"/>
        <w:widowControl/>
        <w:suppressLineNumbers w:val="0"/>
        <w:spacing w:before="280" w:after="280"/>
        <w:rPr/>
      </w:pPr>
      <w:r>
        <w:rPr/>
        <w:t xml:space="preserve">Этим самым в Медине Пророк </w:t>
      </w:r>
      <w:r>
        <w:rPr>
          <w:rtl w:val="true"/>
        </w:rPr>
        <w:t>ﷺ</w:t>
      </w:r>
      <w:r>
        <w:rPr/>
        <w:t xml:space="preserve"> </w:t>
      </w:r>
      <w:r>
        <w:rPr/>
        <w:t>смог построить в пользу Ислама народную базу, которая впоследствии стала пригодной для установления Исламского государства.</w:t>
      </w:r>
    </w:p>
    <w:p>
      <w:pPr>
        <w:pStyle w:val="NormalWeb"/>
        <w:keepNext w:val="false"/>
        <w:keepLines w:val="false"/>
        <w:widowControl/>
        <w:suppressLineNumbers w:val="0"/>
        <w:spacing w:before="280" w:after="280"/>
        <w:rPr/>
      </w:pPr>
      <w:r>
        <w:rPr/>
        <w:t xml:space="preserve">Что касается третьего этапа в жизнеописании мекканского периода деятельности Пророка </w:t>
      </w:r>
      <w:r>
        <w:rPr>
          <w:rtl w:val="true"/>
        </w:rPr>
        <w:t>ﷺ</w:t>
      </w:r>
      <w:r>
        <w:rPr/>
        <w:t xml:space="preserve">, то это было принятием власти путем присяги войны и силы. В Мекку прибыла делегация сильных и влиятельных людей, представляющих жителей Медины и они дали Пророку </w:t>
      </w:r>
      <w:r>
        <w:rPr>
          <w:rtl w:val="true"/>
        </w:rPr>
        <w:t>ﷺ</w:t>
      </w:r>
      <w:r>
        <w:rPr/>
        <w:t xml:space="preserve"> </w:t>
      </w:r>
      <w:r>
        <w:rPr/>
        <w:t xml:space="preserve">клятвенную присягу в том, что будут защищать его, помогать, и предоставят ему власть. Их было семьдесят три мужчины и две женщины: Насиба аль-Мазинийя (Умму Аммара) и Асма Бинт Амр (Умму Маниъ). Все они в полночь поднялись на гору и дали Посланнику Аллаха </w:t>
      </w:r>
      <w:r>
        <w:rPr>
          <w:rtl w:val="true"/>
        </w:rPr>
        <w:t>ﷺ</w:t>
      </w:r>
      <w:r>
        <w:rPr/>
        <w:t xml:space="preserve"> </w:t>
      </w:r>
      <w:r>
        <w:rPr/>
        <w:t>вторую присягу Акаба.</w:t>
      </w:r>
    </w:p>
    <w:p>
      <w:pPr>
        <w:pStyle w:val="NormalWeb"/>
        <w:keepNext w:val="false"/>
        <w:keepLines w:val="false"/>
        <w:widowControl/>
        <w:suppressLineNumbers w:val="0"/>
        <w:spacing w:before="280" w:after="280"/>
        <w:rPr/>
      </w:pPr>
      <w:r>
        <w:rPr/>
        <w:t xml:space="preserve">Одними из самых важных текстов этой присяги были: «Я заключаю с вами договор в том, что вы будете защищать меня так, как защищаете своих жен и детей», «Мы принимаем тебя, даже если потеряем свои имущества и знатных людей своих», «Мы присягаем тебе в том, что будем воевать вместе с тобой против любых людей». Затем после того как Посланник Аллаха </w:t>
      </w:r>
      <w:r>
        <w:rPr>
          <w:rtl w:val="true"/>
        </w:rPr>
        <w:t>ﷺ</w:t>
      </w:r>
      <w:r>
        <w:rPr/>
        <w:t xml:space="preserve"> </w:t>
      </w:r>
      <w:r>
        <w:rPr/>
        <w:t xml:space="preserve">обрел спокойствие за силу присягнувших, он приказал своим сподвижникам переселяться в Медину. Когда сам Пророк </w:t>
      </w:r>
      <w:r>
        <w:rPr>
          <w:rtl w:val="true"/>
        </w:rPr>
        <w:t>ﷺ</w:t>
      </w:r>
      <w:r>
        <w:rPr/>
        <w:t xml:space="preserve"> </w:t>
      </w:r>
      <w:r>
        <w:rPr/>
        <w:t>достиг вместе с Абу Бакром Медины, знатные люди этого города сказали ему: «Входите, для вас безопасность и подчинение», т.е. входите как правители, и мы будем защищать вас. В этот момент призыв соединился с силой, возникло государство и произошло принятие власти.</w:t>
      </w:r>
    </w:p>
    <w:p>
      <w:pPr>
        <w:pStyle w:val="NormalWeb"/>
        <w:keepNext w:val="false"/>
        <w:keepLines w:val="false"/>
        <w:widowControl/>
        <w:suppressLineNumbers w:val="0"/>
        <w:spacing w:before="280" w:after="280"/>
        <w:rPr/>
      </w:pPr>
      <w:r>
        <w:rPr/>
        <w:t>Этот этап мы можем вкратце описать следующими признаками:</w:t>
      </w:r>
    </w:p>
    <w:p>
      <w:pPr>
        <w:pStyle w:val="NormalWeb"/>
        <w:keepNext w:val="false"/>
        <w:keepLines w:val="false"/>
        <w:widowControl/>
        <w:suppressLineNumbers w:val="0"/>
        <w:spacing w:before="280" w:after="280"/>
        <w:rPr/>
      </w:pPr>
      <w:r>
        <w:rPr/>
        <w:t>1. Поиск средств защиты и силы, для того чтобы обезопасить группу и идею.</w:t>
      </w:r>
    </w:p>
    <w:p>
      <w:pPr>
        <w:pStyle w:val="NormalWeb"/>
        <w:keepNext w:val="false"/>
        <w:keepLines w:val="false"/>
        <w:widowControl/>
        <w:suppressLineNumbers w:val="0"/>
        <w:spacing w:before="280" w:after="280"/>
        <w:rPr/>
      </w:pPr>
      <w:r>
        <w:rPr/>
        <w:t>2. Сосредоточение деятельности на построении народной, базы и формирование подавляющего общественного мнения в пользу идеи в том месте, где есть намерение установить государство.</w:t>
      </w:r>
    </w:p>
    <w:p>
      <w:pPr>
        <w:pStyle w:val="NormalWeb"/>
        <w:keepNext w:val="false"/>
        <w:keepLines w:val="false"/>
        <w:widowControl/>
        <w:suppressLineNumbers w:val="0"/>
        <w:spacing w:before="280" w:after="280"/>
        <w:rPr/>
      </w:pPr>
      <w:r>
        <w:rPr/>
        <w:t>3. Намеренное установление связей с сильными личностями и влиятельными кругами в обществе.</w:t>
      </w:r>
    </w:p>
    <w:p>
      <w:pPr>
        <w:pStyle w:val="NormalWeb"/>
        <w:keepNext w:val="false"/>
        <w:keepLines w:val="false"/>
        <w:widowControl/>
        <w:suppressLineNumbers w:val="0"/>
        <w:spacing w:before="280" w:after="280"/>
        <w:rPr/>
      </w:pPr>
      <w:r>
        <w:rPr/>
        <w:t xml:space="preserve">4. Применение определенного способа для поиска помощи как, например специальный орган по поиску помощи, состоящий из определенных индивидов для проведения секретных связей с сильными и влиятельными людьми. Во время Пророка </w:t>
      </w:r>
      <w:r>
        <w:rPr>
          <w:rtl w:val="true"/>
        </w:rPr>
        <w:t>ﷺ</w:t>
      </w:r>
      <w:r>
        <w:rPr/>
        <w:t xml:space="preserve"> </w:t>
      </w:r>
      <w:r>
        <w:rPr/>
        <w:t xml:space="preserve">примером таких связей было например то, что Пророк </w:t>
      </w:r>
      <w:r>
        <w:rPr>
          <w:rtl w:val="true"/>
        </w:rPr>
        <w:t>ﷺ</w:t>
      </w:r>
      <w:r>
        <w:rPr/>
        <w:t>, Абу Бакр и небольшое количество сподвижников в третью часть ночи поднялись на гору для встречи с людьми, обладавшими силой и влиянием.</w:t>
      </w:r>
    </w:p>
    <w:p>
      <w:pPr>
        <w:pStyle w:val="NormalWeb"/>
        <w:keepNext w:val="false"/>
        <w:keepLines w:val="false"/>
        <w:widowControl/>
        <w:suppressLineNumbers w:val="0"/>
        <w:spacing w:before="280" w:after="280"/>
        <w:rPr/>
      </w:pPr>
      <w:r>
        <w:rPr/>
        <w:t xml:space="preserve">5. Организация процесса принятия власти от обладающих силой людей (приказ Пророка </w:t>
      </w:r>
      <w:r>
        <w:rPr>
          <w:rtl w:val="true"/>
        </w:rPr>
        <w:t>ﷺ</w:t>
      </w:r>
      <w:r>
        <w:rPr/>
        <w:t xml:space="preserve"> </w:t>
      </w:r>
      <w:r>
        <w:rPr/>
        <w:t>переселяться).</w:t>
      </w:r>
    </w:p>
    <w:p>
      <w:pPr>
        <w:pStyle w:val="NormalWeb"/>
        <w:keepNext w:val="false"/>
        <w:keepLines w:val="false"/>
        <w:widowControl/>
        <w:suppressLineNumbers w:val="0"/>
        <w:spacing w:before="280" w:after="280"/>
        <w:rPr/>
      </w:pPr>
      <w:r>
        <w:rPr/>
        <w:t>6. Полное принятие власти после завершения процесса присяги, т.е. присяги руководству сплочения со стороны обладающих силой и влиянием людей.</w:t>
      </w:r>
    </w:p>
    <w:p>
      <w:pPr>
        <w:pStyle w:val="NormalWeb"/>
        <w:keepNext w:val="false"/>
        <w:keepLines w:val="false"/>
        <w:widowControl/>
        <w:suppressLineNumbers w:val="0"/>
        <w:spacing w:before="280" w:after="280"/>
        <w:rPr/>
      </w:pPr>
      <w:r>
        <w:rPr/>
        <w:t xml:space="preserve">Это три бесспорных этапа, через которые прошел Пророк </w:t>
      </w:r>
      <w:r>
        <w:rPr>
          <w:rtl w:val="true"/>
        </w:rPr>
        <w:t>ﷺ</w:t>
      </w:r>
      <w:r>
        <w:rPr/>
        <w:t xml:space="preserve"> </w:t>
      </w:r>
      <w:r>
        <w:rPr/>
        <w:t xml:space="preserve">в своей деятельности в мекканском периоде. Мусульмане, которые сегодня занимаются исламской деятельностью, должны следовать этим этапам в своей деятельности по установлению Исламского государства. Между двумя временами нет разницы в политической реальности. Во время Пророка </w:t>
      </w:r>
      <w:r>
        <w:rPr>
          <w:rtl w:val="true"/>
        </w:rPr>
        <w:t>ﷺ</w:t>
      </w:r>
      <w:r>
        <w:rPr/>
        <w:t xml:space="preserve"> </w:t>
      </w:r>
      <w:r>
        <w:rPr/>
        <w:t>в Мекке не было государства, и территория была территорией неверия. Также и мы сегодня живем на территории неверия и не имеем Исламского государства. Что касается различий в разновидностях мыслей, которые несут неверные или исполняют мусульмане, то это не имеет значимости в понимании реальности. Значимым является Ислам и его исполнение.</w:t>
      </w:r>
    </w:p>
    <w:p>
      <w:pPr>
        <w:pStyle w:val="NormalWeb"/>
        <w:keepNext w:val="false"/>
        <w:keepLines w:val="false"/>
        <w:widowControl/>
        <w:suppressLineNumbers w:val="0"/>
        <w:spacing w:before="280" w:after="280"/>
        <w:rPr/>
      </w:pPr>
      <w:r>
        <w:rPr/>
        <w:t xml:space="preserve">Значимым является система, закон и решение, а также реальность территории: является ли она территорией неверия или территорией Ислама. Что же касается людей, то различие в обращении к ним является естественным делом, и это в понимании реальности ничего не меняет. То что Пророк </w:t>
      </w:r>
      <w:r>
        <w:rPr>
          <w:rtl w:val="true"/>
        </w:rPr>
        <w:t>ﷺ</w:t>
      </w:r>
      <w:r>
        <w:rPr/>
        <w:t xml:space="preserve"> </w:t>
      </w:r>
      <w:r>
        <w:rPr/>
        <w:t xml:space="preserve">обращался к неверным и добивался принятия ими Ислама не означает, что он добивался от них принятия Ислама с согласием жить под властью неверия. Нет, это означает, что он добивался от них того, чтобы они исповедовали Ислам, руководствовались им и претворяли его в жизнь, размышляли и поступали на основе Ислама, принимали его акыду и законы, и жили в Исламском государстве. Именно это имел в виду Посланник Аллаха </w:t>
      </w:r>
      <w:r>
        <w:rPr>
          <w:rtl w:val="true"/>
        </w:rPr>
        <w:t>ﷺ</w:t>
      </w:r>
      <w:r>
        <w:rPr/>
        <w:t xml:space="preserve"> </w:t>
      </w:r>
      <w:r>
        <w:rPr/>
        <w:t>в своем обращении к неверным того времени, и это также то, что фактически в итоге было достигнуто им.</w:t>
      </w:r>
    </w:p>
    <w:p>
      <w:pPr>
        <w:pStyle w:val="NormalWeb"/>
        <w:keepNext w:val="false"/>
        <w:keepLines w:val="false"/>
        <w:widowControl/>
        <w:suppressLineNumbers w:val="0"/>
        <w:spacing w:before="280" w:after="280"/>
        <w:rPr/>
      </w:pPr>
      <w:r>
        <w:rPr/>
        <w:t xml:space="preserve">Таким же образом и мы в настоящее время обращаемся к мусульманам с тем, чтобы они возродили исламский образ жизни в том смысле, что мы обращаемся к ним, для того чтобы они определили исламскую акыду основой общества и государства. Мы обращаемся к ним с тем, чтобы Ислам в действительности стал мыслью и поведением, акыдой, законами и государством. Это то же самое, что делал Пророк </w:t>
      </w:r>
      <w:r>
        <w:rPr>
          <w:rtl w:val="true"/>
        </w:rPr>
        <w:t>ﷺ</w:t>
      </w:r>
      <w:r>
        <w:rPr/>
        <w:t xml:space="preserve"> </w:t>
      </w:r>
      <w:r>
        <w:rPr/>
        <w:t xml:space="preserve">с неверными. Суть не в самих людях, а в том, что они полностью претворяют Ислам в жизнь, и это то, к чему мы стремимся, как и стремился к этому Пророк </w:t>
      </w:r>
      <w:r>
        <w:rPr>
          <w:rtl w:val="true"/>
        </w:rPr>
        <w:t>ﷺ</w:t>
      </w:r>
      <w:r>
        <w:rPr/>
        <w:t xml:space="preserve"> </w:t>
      </w:r>
      <w:r>
        <w:rPr/>
        <w:t xml:space="preserve">до нас. Единственное различие, существующее между нами в настоящее время и Пророком </w:t>
      </w:r>
      <w:r>
        <w:rPr>
          <w:rtl w:val="true"/>
        </w:rPr>
        <w:t>ﷺ</w:t>
      </w:r>
      <w:r>
        <w:rPr/>
        <w:t xml:space="preserve"> </w:t>
      </w:r>
      <w:r>
        <w:rPr/>
        <w:t xml:space="preserve">состоит в том, что во время Пророка </w:t>
      </w:r>
      <w:r>
        <w:rPr>
          <w:rtl w:val="true"/>
        </w:rPr>
        <w:t>ﷺ</w:t>
      </w:r>
      <w:r>
        <w:rPr/>
        <w:t xml:space="preserve"> </w:t>
      </w:r>
      <w:r>
        <w:rPr/>
        <w:t xml:space="preserve">в неверии обвинялись и люди и система, между тем как мы сегодня обвиняем в неверии только лишь систему, поскольку люди являются мусульманами, и мы добиваемся от мусульман претворения Ислама в жизнь, в то время как Пророк </w:t>
      </w:r>
      <w:r>
        <w:rPr>
          <w:rtl w:val="true"/>
        </w:rPr>
        <w:t>ﷺ</w:t>
      </w:r>
      <w:r>
        <w:rPr/>
        <w:t xml:space="preserve"> </w:t>
      </w:r>
      <w:r>
        <w:rPr/>
        <w:t>добивался от неверных принятия ими Ислама и его претворения в жизнь.</w:t>
      </w:r>
    </w:p>
    <w:p>
      <w:pPr>
        <w:pStyle w:val="NormalWeb"/>
        <w:keepNext w:val="false"/>
        <w:keepLines w:val="false"/>
        <w:widowControl/>
        <w:suppressLineNumbers w:val="0"/>
        <w:spacing w:before="280" w:after="280"/>
        <w:rPr/>
      </w:pPr>
      <w:r>
        <w:rPr/>
        <w:t xml:space="preserve">Тем не менее это различие не влияет на метод или путь, и тем самым жизнеописание Пророка </w:t>
      </w:r>
      <w:r>
        <w:rPr>
          <w:rtl w:val="true"/>
        </w:rPr>
        <w:t>ﷺ</w:t>
      </w:r>
      <w:r>
        <w:rPr/>
        <w:t xml:space="preserve"> </w:t>
      </w:r>
      <w:r>
        <w:rPr/>
        <w:t>остается единственным шариатским путем для изначального изменения территории неверия в территорию Ислама, т.е. в положении первоначального установления Исламского государства (при его отсутствии). Но если государство существует, то его обязанностью является изменение территории неверия в территорию Ислама путем джихада, поскольку джихад – единственный путь распространения Ислама и изменения территории неверия в территорию Ислама.</w:t>
      </w:r>
    </w:p>
    <w:p>
      <w:pPr>
        <w:pStyle w:val="NormalWeb"/>
        <w:keepNext w:val="false"/>
        <w:keepLines w:val="false"/>
        <w:widowControl/>
        <w:suppressLineNumbers w:val="0"/>
        <w:spacing w:before="280" w:after="280"/>
        <w:rPr/>
      </w:pPr>
      <w:r>
        <w:rPr/>
        <w:t xml:space="preserve">Следовательно, метод Пророка </w:t>
      </w:r>
      <w:r>
        <w:rPr>
          <w:rtl w:val="true"/>
        </w:rPr>
        <w:t>ﷺ</w:t>
      </w:r>
      <w:r>
        <w:rPr/>
        <w:t xml:space="preserve"> </w:t>
      </w:r>
      <w:r>
        <w:rPr/>
        <w:t>в мекканском периоде – это единственный шариатский метод для изначального установления государства и превращения территории неверия в территорию Ислама, равно как после появления Исламского государства джихад является единственным методом распространения Ислама и превращения территории неверия в территорию Ислама.</w:t>
      </w:r>
    </w:p>
    <w:p>
      <w:pPr>
        <w:pStyle w:val="NormalWeb"/>
        <w:keepNext w:val="false"/>
        <w:keepLines w:val="false"/>
        <w:widowControl/>
        <w:suppressLineNumbers w:val="0"/>
        <w:spacing w:before="280" w:after="280"/>
        <w:rPr/>
      </w:pPr>
      <w:r>
        <w:rPr/>
        <w:t>Абу Хамза аль-Хатыб</w:t>
      </w:r>
    </w:p>
    <w:p>
      <w:pPr>
        <w:pStyle w:val="NormalWeb"/>
        <w:keepNext w:val="false"/>
        <w:keepLines w:val="false"/>
        <w:widowControl/>
        <w:suppressLineNumbers w:val="0"/>
        <w:spacing w:before="280" w:after="280"/>
        <w:rPr/>
      </w:pPr>
      <w:r>
        <w:rPr/>
        <w:t>Байт аль-Макдис (Иерусалим)</w:t>
      </w:r>
    </w:p>
    <w:p>
      <w:pPr>
        <w:pStyle w:val="Normal"/>
        <w:rPr/>
      </w:pPr>
      <w:r>
        <w:rPr/>
      </w:r>
    </w:p>
    <w:p>
      <w:pPr>
        <w:pStyle w:val="Normal"/>
        <w:rPr/>
      </w:pPr>
      <w:r>
        <w:rPr/>
      </w:r>
    </w:p>
    <w:p>
      <w:pPr>
        <w:pStyle w:val="Normal"/>
        <w:rPr/>
      </w:pPr>
      <w:r>
        <w:rPr/>
      </w:r>
    </w:p>
    <w:p>
      <w:pPr>
        <w:pStyle w:val="Heading1"/>
        <w:keepNext w:val="false"/>
        <w:keepLines w:val="false"/>
        <w:widowControl/>
        <w:suppressLineNumbers w:val="0"/>
        <w:spacing w:before="280" w:after="280"/>
        <w:rPr/>
      </w:pPr>
      <w:r>
        <w:rPr/>
        <w:t xml:space="preserve">Новости мусульман в мире </w:t>
      </w:r>
    </w:p>
    <w:p>
      <w:pPr>
        <w:pStyle w:val="NormalWeb"/>
        <w:keepNext w:val="false"/>
        <w:keepLines w:val="false"/>
        <w:widowControl/>
        <w:suppressLineNumbers w:val="0"/>
        <w:spacing w:before="280" w:after="280"/>
        <w:rPr/>
      </w:pPr>
      <w:r>
        <w:rPr>
          <w:rStyle w:val="Strong"/>
        </w:rPr>
        <w:t>Прогнозы американской разведки</w:t>
      </w:r>
    </w:p>
    <w:p>
      <w:pPr>
        <w:pStyle w:val="NormalWeb"/>
        <w:keepNext w:val="false"/>
        <w:keepLines w:val="false"/>
        <w:widowControl/>
        <w:suppressLineNumbers w:val="0"/>
        <w:spacing w:before="280" w:after="280"/>
        <w:rPr/>
      </w:pPr>
      <w:r>
        <w:rPr/>
        <w:t>15/01/2005 газета «аль-Хаят» опубликовала доклад, обнародованный агентством «Рейтер» в Вашингтоне. В данном докладе содержатся прогнозы, полученные в результате совещания с тысячами экспертов из пяти континентов мира относительно их ожиданий до 2020 года. Доклад имеет целью оказать помощь разведывательным органам и политикам для противостояния угрозам, которые будут существовать в будущих годах. Доклад повествует о четырех возможных сценариях развития мировой обстановки. Третьим сценарием, о котором предупреждает доклад, является – как это называется в докладе – «новый Халифат» (доклад также коснулся темы влияния сильного мирового идеологического движения, черпающего свою энергию из крайнего Ислама, который претендует на то, чтобы стать мировым).</w:t>
      </w:r>
    </w:p>
    <w:p>
      <w:pPr>
        <w:pStyle w:val="NormalWeb"/>
        <w:keepNext w:val="false"/>
        <w:keepLines w:val="false"/>
        <w:widowControl/>
        <w:suppressLineNumbers w:val="0"/>
        <w:spacing w:before="280" w:after="280"/>
        <w:rPr/>
      </w:pPr>
      <w:r>
        <w:rPr>
          <w:rStyle w:val="Strong"/>
        </w:rPr>
        <w:t>Вмешательства американского посла</w:t>
      </w:r>
    </w:p>
    <w:p>
      <w:pPr>
        <w:pStyle w:val="NormalWeb"/>
        <w:keepNext w:val="false"/>
        <w:keepLines w:val="false"/>
        <w:widowControl/>
        <w:suppressLineNumbers w:val="0"/>
        <w:spacing w:before="280" w:after="280"/>
        <w:rPr/>
      </w:pPr>
      <w:r>
        <w:rPr/>
        <w:t>Американский посол Джефри Фельдман продолжает открыто вмешиваться во внутренние дела Ливана. Всюду разъезжая по стране он встречается с ответственными лицами разных уровней. После последней своей встречи с ответственными лицами он заявил: «Внимание всех людей в мире обращено на вас. Мы и другие будем наблюдать за тем, что происходит в Ливане, и в частности за выборами. Вы должны понимать это дело и не должна произойти никакая фальсификация». В заявлении, которое было распространено посольством после встречи посла с главой республики, говорится: «Соединенные Штаты и их международные партнеры будут вблизи, и с большим вниманием будут наблюдать за предстоящими весной текущего года парламентскими выборами в Ливане. Соединенные Штаты надеются, что выборы будут честными и пройдут без «иностранного» вмешательства». О каком еще ином вмешательстве можно говорить после этого вмешательства? Есть ли еще какой-то другой более иностранный человек, кроме этого иностранного посла?</w:t>
      </w:r>
    </w:p>
    <w:p>
      <w:pPr>
        <w:pStyle w:val="NormalWeb"/>
        <w:keepNext w:val="false"/>
        <w:keepLines w:val="false"/>
        <w:widowControl/>
        <w:suppressLineNumbers w:val="0"/>
        <w:spacing w:before="280" w:after="280"/>
        <w:rPr/>
      </w:pPr>
      <w:r>
        <w:rPr>
          <w:rStyle w:val="Strong"/>
        </w:rPr>
        <w:t>Америка против мусульман!</w:t>
      </w:r>
    </w:p>
    <w:p>
      <w:pPr>
        <w:pStyle w:val="NormalWeb"/>
        <w:keepNext w:val="false"/>
        <w:keepLines w:val="false"/>
        <w:widowControl/>
        <w:suppressLineNumbers w:val="0"/>
        <w:spacing w:before="280" w:after="280"/>
        <w:rPr/>
      </w:pPr>
      <w:r>
        <w:rPr/>
        <w:t>Министерство иностранных дел Америки издало доклад, который затем был опубликован в печати, о так называемом явлении «антисемитизма». В докладе отмечается, что в Европе на протяжении прошлого года непрерывно возрастал тон враждебных в отношении евреев высказываний и действий, что заставило некоторых евреев скрывать свою национальную принадлежность или противостоять соответствующим притеснениям, а иные из них подверглись тяжелым телесным повреждениям. Доклад обращает внимание на негативное влияние арабо-израильской борьбы. Помощник министра иностранных дел Америки сказал о том, что антисемитизм стал мировой проблемой, решение которой требует международных усилий!</w:t>
      </w:r>
    </w:p>
    <w:p>
      <w:pPr>
        <w:pStyle w:val="NormalWeb"/>
        <w:keepNext w:val="false"/>
        <w:keepLines w:val="false"/>
        <w:widowControl/>
        <w:suppressLineNumbers w:val="0"/>
        <w:spacing w:before="280" w:after="280"/>
        <w:rPr/>
      </w:pPr>
      <w:r>
        <w:rPr>
          <w:rStyle w:val="Strong"/>
        </w:rPr>
        <w:t>Вскрытие евреями трупов</w:t>
      </w:r>
    </w:p>
    <w:p>
      <w:pPr>
        <w:pStyle w:val="NormalWeb"/>
        <w:keepNext w:val="false"/>
        <w:keepLines w:val="false"/>
        <w:widowControl/>
        <w:suppressLineNumbers w:val="0"/>
        <w:spacing w:before="280" w:after="280"/>
        <w:rPr/>
      </w:pPr>
      <w:r>
        <w:rPr/>
        <w:t>Создано движение под названием «Нарушение молчания», в состав которой входят некоторые еврейские солдаты. Один из этих солдат рассказал еврейской газете «Хаартс» следующее: «Необычный урок анатомии прошел в конце столкновения между палестинцами и израильскими военными силами в конце 2002 года. Тело одного палестинца было разорвано от огня, и часть его внутренних органов выступила наружу. Подтвердив факт его смерти, врач вынул нож и стал резать им части его тела. Он вскрыл для нас плевру, которая покрывает легкие, слои кожи и печени, и другое. Это надругательство над телом убитого длилось примерно четверть часа. Двое из присутствующих отошли в сторону, и один стал рыгать». Он также сказал: «Я ничего не сказал, потому что был новобранцем в армии». Это одно из 220 свидетельств еврейских солдат из десантного отряда израильской армии, которая является армией – как это считает Запад – демократического государства, не являющегося террористическим, а весьма мирным государством!</w:t>
      </w:r>
    </w:p>
    <w:p>
      <w:pPr>
        <w:pStyle w:val="NormalWeb"/>
        <w:keepNext w:val="false"/>
        <w:keepLines w:val="false"/>
        <w:widowControl/>
        <w:suppressLineNumbers w:val="0"/>
        <w:spacing w:before="280" w:after="280"/>
        <w:rPr/>
      </w:pPr>
      <w:r>
        <w:rPr>
          <w:rStyle w:val="Strong"/>
        </w:rPr>
        <w:t>Рамсфельд в иракской тине</w:t>
      </w:r>
    </w:p>
    <w:p>
      <w:pPr>
        <w:pStyle w:val="NormalWeb"/>
        <w:keepNext w:val="false"/>
        <w:keepLines w:val="false"/>
        <w:widowControl/>
        <w:suppressLineNumbers w:val="0"/>
        <w:spacing w:before="280" w:after="280"/>
        <w:rPr/>
      </w:pPr>
      <w:r>
        <w:rPr/>
        <w:t>Рамсфельд сказал: «Возможно, после выборов насилие в Ираке обострится, поскольку мусульмане для усиления своих нападений воспользуются тем периодом времени, который займет утверждение результатов и формирование правительства. Уровень насилия останется таким, как есть или возрастет, или немного спадет на протяжении этого периода времени». На закрытом заседании комитета вооруженных сил в сенате Рамсфельд сказал: «Я опасаюсь того, что это будет продолжаться в марте и возможно в апреле». Джон Абу Зейд сказал: «После выборов те, кто желают разрушить новое будущее Ирака, будут продолжать сражение и будут делать это усиленно».</w:t>
      </w:r>
    </w:p>
    <w:p>
      <w:pPr>
        <w:pStyle w:val="NormalWeb"/>
        <w:keepNext w:val="false"/>
        <w:keepLines w:val="false"/>
        <w:widowControl/>
        <w:suppressLineNumbers w:val="0"/>
        <w:spacing w:before="280" w:after="280"/>
        <w:rPr/>
      </w:pPr>
      <w:r>
        <w:rPr>
          <w:rStyle w:val="Strong"/>
        </w:rPr>
        <w:t>Женская квота</w:t>
      </w:r>
    </w:p>
    <w:p>
      <w:pPr>
        <w:pStyle w:val="NormalWeb"/>
        <w:keepNext w:val="false"/>
        <w:keepLines w:val="false"/>
        <w:widowControl/>
        <w:suppressLineNumbers w:val="0"/>
        <w:spacing w:before="280" w:after="280"/>
        <w:rPr/>
      </w:pPr>
      <w:r>
        <w:rPr/>
        <w:t>На политической арене Ливана появился новый термин, который афишируется на рекламных щитах по трассам. Этот термин предполагает предоставление женщине возможности участвовать в предстоящих парламентских выборах. Существует законопроект под названием «Женская квота в парламенте Ливана». Данный закон составлен министерством внутренних дел Ливана в качестве подготовки его представления парламенту страны. Этот проект о квотах ссылается на заявление пекинской конференции 1995 года, на которой была утверждена необходимость поднятия уровня женского представительства к 2005 году до уровня не менее 30%. Существует два предложения, согласно которым предусматривается достижение данного уровня права женщин:</w:t>
      </w:r>
    </w:p>
    <w:p>
      <w:pPr>
        <w:pStyle w:val="NormalWeb"/>
        <w:keepNext w:val="false"/>
        <w:keepLines w:val="false"/>
        <w:widowControl/>
        <w:suppressLineNumbers w:val="0"/>
        <w:spacing w:before="280" w:after="280"/>
        <w:rPr/>
      </w:pPr>
      <w:r>
        <w:rPr/>
        <w:t>1) увеличение количества депутатов до 182, где количество женских мест достигнет 54;</w:t>
      </w:r>
    </w:p>
    <w:p>
      <w:pPr>
        <w:pStyle w:val="NormalWeb"/>
        <w:keepNext w:val="false"/>
        <w:keepLines w:val="false"/>
        <w:widowControl/>
        <w:suppressLineNumbers w:val="0"/>
        <w:spacing w:before="280" w:after="280"/>
        <w:rPr/>
      </w:pPr>
      <w:r>
        <w:rPr/>
        <w:t>2) поэтапное достижение тридцати процентного уровня, где каждый этап предусматривает достижение десяти процентного уровня.</w:t>
      </w:r>
    </w:p>
    <w:p>
      <w:pPr>
        <w:pStyle w:val="NormalWeb"/>
        <w:keepNext w:val="false"/>
        <w:keepLines w:val="false"/>
        <w:widowControl/>
        <w:suppressLineNumbers w:val="0"/>
        <w:spacing w:before="280" w:after="280"/>
        <w:rPr/>
      </w:pPr>
      <w:r>
        <w:rPr>
          <w:rStyle w:val="Strong"/>
        </w:rPr>
        <w:t>Комитет ученых и Челеби</w:t>
      </w:r>
    </w:p>
    <w:p>
      <w:pPr>
        <w:pStyle w:val="NormalWeb"/>
        <w:keepNext w:val="false"/>
        <w:keepLines w:val="false"/>
        <w:widowControl/>
        <w:suppressLineNumbers w:val="0"/>
        <w:spacing w:before="280" w:after="280"/>
        <w:rPr/>
      </w:pPr>
      <w:r>
        <w:rPr/>
        <w:t>Комитет ученых Ирака осудил требование некоторых сторон (имеют в виду Ахмада Челеби) о разделении страны на основе системы регионов. Член комитета Исам ар-Рави сказал для газеты «аль-Хаят»: «Лица, требующие разделения, далеки от того, чтобы называться иракцами и говорят о временных интересах, которые совершенно не имеют никакого отношения к единству и служат интересам оккупационных сил». Ар-Рави отметил, что разделение Ирака на регионы является весьма опасным положением и, особенно, в многонациональной и многоконфессиональной стране.</w:t>
      </w:r>
    </w:p>
    <w:p>
      <w:pPr>
        <w:pStyle w:val="NormalWeb"/>
        <w:keepNext w:val="false"/>
        <w:keepLines w:val="false"/>
        <w:widowControl/>
        <w:suppressLineNumbers w:val="0"/>
        <w:spacing w:before="280" w:after="280"/>
        <w:rPr/>
      </w:pPr>
      <w:r>
        <w:rPr>
          <w:rStyle w:val="Strong"/>
        </w:rPr>
        <w:t>Куда деваются нефтяные доходы</w:t>
      </w:r>
    </w:p>
    <w:p>
      <w:pPr>
        <w:pStyle w:val="NormalWeb"/>
        <w:keepNext w:val="false"/>
        <w:keepLines w:val="false"/>
        <w:widowControl/>
        <w:suppressLineNumbers w:val="0"/>
        <w:spacing w:before="280" w:after="280"/>
        <w:rPr/>
      </w:pPr>
      <w:r>
        <w:rPr/>
        <w:t>30 января 2005 года министр нефти Саудовской Аравии сообщил, что Саудовская Аравия начала развивать производственную мощность, увеличив добычу нефти в 2 млн. баррелей в день. Министр сказал, что Саудовская Аравия на данное время обладает производственной мощностью добывать 10,5 млн. баррелей в день и фактически добывает сегодня 9 млн. баррелей. Если произвести простые арифметические подсчеты по сегодняшним ценам на нефть (на лондонском рынке цена на нефть достигла 45,85 долларов за баррель), то ежедневный доход от продажи нефти составляет 414 млн. долларов. И если предположить, что четверть от этого дохода остается государству, а остальная часть компаниям, то ежедневная прибыль от нефти составляет 103,5 млн. долларов в день, а в год это будет 37,777 млрд. долларов. При этом известно, что Саудовская Аравия завершила все программы по вооружению, все расходы на коммунальное хозяйство, по строительству гражданских аэропортов, спортивных полей и стадионов, скоростных трасс. Какие же еще проекты остались для нее нереализованными?</w:t>
      </w:r>
    </w:p>
    <w:p>
      <w:pPr>
        <w:pStyle w:val="NormalWeb"/>
        <w:keepNext w:val="false"/>
        <w:keepLines w:val="false"/>
        <w:widowControl/>
        <w:suppressLineNumbers w:val="0"/>
        <w:spacing w:before="280" w:after="280"/>
        <w:rPr/>
      </w:pPr>
      <w:r>
        <w:rPr>
          <w:rStyle w:val="Strong"/>
        </w:rPr>
        <w:t>Перевод в евро</w:t>
      </w:r>
    </w:p>
    <w:p>
      <w:pPr>
        <w:pStyle w:val="NormalWeb"/>
        <w:keepNext w:val="false"/>
        <w:keepLines w:val="false"/>
        <w:widowControl/>
        <w:suppressLineNumbers w:val="0"/>
        <w:spacing w:before="280" w:after="280"/>
        <w:rPr/>
      </w:pPr>
      <w:r>
        <w:rPr/>
        <w:t>Газета «аль-Хаят» передает о том, что организация «Издания центральных банков» провела ревизию, в результате которой пришла к выводу, что более половины центральных банков в мире перевели свои запасы в иностранной валюте из долларов в евро, что окажет дополнительное давление на доллар и сократит способность американской администрации покрыть огромный дефицит денежного баланса Америки. Проведенная под руководством «Ройал банк Оскотланд» ревизия охватила 65 центральных банков и выявила, что 39 банков в последние два года стали увеличивать свои валютные запасы в евро, а 29 банков стали отказываться от доллара, как запаса иностранной валюты.</w:t>
      </w:r>
    </w:p>
    <w:p>
      <w:pPr>
        <w:pStyle w:val="NormalWeb"/>
        <w:keepNext w:val="false"/>
        <w:keepLines w:val="false"/>
        <w:widowControl/>
        <w:suppressLineNumbers w:val="0"/>
        <w:spacing w:before="280" w:after="280"/>
        <w:rPr/>
      </w:pPr>
      <w:r>
        <w:rPr>
          <w:rStyle w:val="Strong"/>
        </w:rPr>
        <w:t>Если они говорят, их не обвиняют!</w:t>
      </w:r>
    </w:p>
    <w:p>
      <w:pPr>
        <w:pStyle w:val="NormalWeb"/>
        <w:keepNext w:val="false"/>
        <w:keepLines w:val="false"/>
        <w:widowControl/>
        <w:suppressLineNumbers w:val="0"/>
        <w:spacing w:before="280" w:after="280"/>
        <w:rPr/>
      </w:pPr>
      <w:r>
        <w:rPr/>
        <w:t>Когда какой-нибудь западный ученый или чиновник делает определенные высказывания, его не обвиняют в отсталости и враждебности по отношению к женщине. Однако когда начинает разговаривать кто-то из мусульман, весь Ислам начинают обвинять в реакционности, отсталости и враждебности к женщине. Например, ректор Гарвардского университета в Америке Лоренц Саммерс позволил себе высказывания, которые 25 января были опубликованы в прессе. В частности он сказал: «Возможно, по своей природе женщины менее способны усваивать математические и иные науки». На той же недели этот ученый-экономист (бывший министр казны при правлении Клинтона) четырежды публично принес свои извинения. Израильский раввин вынес решение, запрещающее женщинам носить одежду красного цвета, которая якобы делает их «проститутками». Муж нового министра внутренних дел Австрии сказал: «Место женщин на кухне и их деятельность должна ограничиваться лишь воспитанием детей». Это три примера высказываний, которые делаются не нами, но почему Запад не подымает шума вокруг этих высказываний?!</w:t>
      </w:r>
    </w:p>
    <w:p>
      <w:pPr>
        <w:pStyle w:val="NormalWeb"/>
        <w:keepNext w:val="false"/>
        <w:keepLines w:val="false"/>
        <w:widowControl/>
        <w:suppressLineNumbers w:val="0"/>
        <w:spacing w:before="280" w:after="280"/>
        <w:rPr/>
      </w:pPr>
      <w:r>
        <w:rPr>
          <w:rStyle w:val="Strong"/>
        </w:rPr>
        <w:t>Шарон и Аббас</w:t>
      </w:r>
    </w:p>
    <w:p>
      <w:pPr>
        <w:pStyle w:val="NormalWeb"/>
        <w:keepNext w:val="false"/>
        <w:keepLines w:val="false"/>
        <w:widowControl/>
        <w:suppressLineNumbers w:val="0"/>
        <w:spacing w:before="280" w:after="280"/>
        <w:rPr/>
      </w:pPr>
      <w:r>
        <w:rPr/>
        <w:t>Газета «Идиот Ахранот» написала о Шароне, что он «очень доволен» мероприятиями, которые предпринял Махмуд Аббас, и что у него имеется большое желание совместно продвигаться в направлении реализации плана «Освобождение от обязательств». Газета «Хаартс» пишет, что Шарон представит главе палестинской власти ряд благих намерений, предложений и шагов, ради того чтобы поддержать новое палестинское руководство и побудить его к предотвращению терроризма.</w:t>
      </w:r>
    </w:p>
    <w:p>
      <w:pPr>
        <w:pStyle w:val="NormalWeb"/>
        <w:keepNext w:val="false"/>
        <w:keepLines w:val="false"/>
        <w:widowControl/>
        <w:suppressLineNumbers w:val="0"/>
        <w:spacing w:before="280" w:after="280"/>
        <w:rPr/>
      </w:pPr>
      <w:r>
        <w:rPr>
          <w:rStyle w:val="Strong"/>
        </w:rPr>
        <w:t>Заимствование опыта американскими офицерами</w:t>
      </w:r>
    </w:p>
    <w:p>
      <w:pPr>
        <w:pStyle w:val="NormalWeb"/>
        <w:keepNext w:val="false"/>
        <w:keepLines w:val="false"/>
        <w:widowControl/>
        <w:suppressLineNumbers w:val="0"/>
        <w:spacing w:before="280" w:after="280"/>
        <w:rPr/>
      </w:pPr>
      <w:r>
        <w:rPr/>
        <w:t>Информационное агентство «Рейтер» сообщило 9 января о том, что Соединенные Штаты на протяжении двух прошлых лет проводили интенсивные консультации с видными военными офицерами из 20 стран Европы и арабского мира с целью получения советов касательно войны с «терроризмом». Группа из 62 офицеров, именуемая как «Объединенная группа планирования» предоставила смелые и ясные рекомендации, которые оказали большое влияние на американскую стратегию. К членам этой группы относятся видные офицеры из арабского мира, Пакистана, Австралии, Франции, Германии, Англии, Соединенных Штатов.</w:t>
      </w:r>
    </w:p>
    <w:p>
      <w:pPr>
        <w:pStyle w:val="NormalWeb"/>
        <w:keepNext w:val="false"/>
        <w:keepLines w:val="false"/>
        <w:widowControl/>
        <w:suppressLineNumbers w:val="0"/>
        <w:spacing w:before="280" w:after="280"/>
        <w:rPr/>
      </w:pPr>
      <w:r>
        <w:rPr>
          <w:rStyle w:val="Strong"/>
        </w:rPr>
        <w:t>Оккупационное правительство и пытки</w:t>
      </w:r>
    </w:p>
    <w:p>
      <w:pPr>
        <w:pStyle w:val="NormalWeb"/>
        <w:keepNext w:val="false"/>
        <w:keepLines w:val="false"/>
        <w:widowControl/>
        <w:suppressLineNumbers w:val="0"/>
        <w:spacing w:before="280" w:after="280"/>
        <w:rPr/>
      </w:pPr>
      <w:r>
        <w:rPr/>
        <w:t>Правозащитная организация «Хьюман Райс Вотч» предоставила опубликованный 25 января в прессе доклад о пытках в оккупированном Ираке. Доклад под названием «Новый Ирак: пытки над заключенными» состоит из 94 страниц, и в нем, в частности, говорится: «Иракские власти задерживают людей и на длительное время удерживают их в изоляции от внешнего мира, а также подвергают их, в том числе и детей, пыткам». Организация провела в Ираке встречи с 90 заключенными, из которых 72 заверили о том, что в ходе следствия к ним применялись пытки или они подвергались грубому обращению. В докладе говорится: «Иракский народ слышит обещания о лучшей жизни после свержения правительства Саддама, однако временное иракское правительство не выполняет своих обещаний относительно соблюдения и уважения основных прав человека. Огорчительно то, что иракский народ продолжает страдать от правительства, которое не подвергается отчету или наказанию за свое обращение с заключенными. Способами пыток над заключенными служат их избиение не только руками и ногами, но и с использованием электрических проводов и шлангов, подвешивание заключенных за запястья со связанными за спину руками, поражение чувствительных частей тела человека электротоком. Интересно, что отличает нынешний марионеточный режим от режима Саддама?!»</w:t>
      </w:r>
    </w:p>
    <w:p>
      <w:pPr>
        <w:pStyle w:val="NormalWeb"/>
        <w:keepNext w:val="false"/>
        <w:keepLines w:val="false"/>
        <w:widowControl/>
        <w:suppressLineNumbers w:val="0"/>
        <w:spacing w:before="280" w:after="280"/>
        <w:rPr/>
      </w:pPr>
      <w:r>
        <w:rPr>
          <w:rStyle w:val="Strong"/>
        </w:rPr>
        <w:t>Иранский пример</w:t>
      </w:r>
    </w:p>
    <w:p>
      <w:pPr>
        <w:pStyle w:val="NormalWeb"/>
        <w:keepNext w:val="false"/>
        <w:keepLines w:val="false"/>
        <w:widowControl/>
        <w:suppressLineNumbers w:val="0"/>
        <w:spacing w:before="280" w:after="280"/>
        <w:rPr/>
      </w:pPr>
      <w:r>
        <w:rPr/>
        <w:t>Арабские газеты сообщили о том, что страны Персидского залива пребывают в атмосфере беспокойства относительно усиления влияния Ирана в Ираке, или так сказать повсеместного введения иранского примера в Ираке. Мухаммад аль-Мусфир из катарского университета сказал, что для Персидского залива нет иного выбора, кроме как принять то, что спланировали Соединенные Штаты, если Вашингтон согласился с происходящим в Ираке. В то же время он предостерег, что эта обстановка совпадет по времени с усилением нестабильности, и сказал, что эти режимы в странах Персидского залива не смогут пребывать в безопасном и стабильном состоянии если иракские выборы приведут к власти руководство определенного мазхабного направления, поскольку сторонники этого руководства ни за что не согласятся быть подвластными, после того как увидят господство своего мазхаба в Ираке.</w:t>
      </w:r>
    </w:p>
    <w:p>
      <w:pPr>
        <w:pStyle w:val="NormalWeb"/>
        <w:keepNext w:val="false"/>
        <w:keepLines w:val="false"/>
        <w:widowControl/>
        <w:suppressLineNumbers w:val="0"/>
        <w:spacing w:before="280" w:after="280"/>
        <w:rPr/>
      </w:pPr>
      <w:r>
        <w:rPr>
          <w:rStyle w:val="Strong"/>
        </w:rPr>
        <w:t>Подозрительная роль Челеби</w:t>
      </w:r>
    </w:p>
    <w:p>
      <w:pPr>
        <w:pStyle w:val="NormalWeb"/>
        <w:keepNext w:val="false"/>
        <w:keepLines w:val="false"/>
        <w:widowControl/>
        <w:suppressLineNumbers w:val="0"/>
        <w:spacing w:before="280" w:after="280"/>
        <w:rPr/>
      </w:pPr>
      <w:r>
        <w:rPr/>
        <w:t>Входящий в состав переходного иракского правительства Челеби призвал к формированию шиитского региона на юге Ирака, в состав которого войдут мухафаза Басра, мухафаза Мисан и мухафаза ан-Насирийя (данное предложение внесено в программу «Объединенной коалиции», которая пользуется поддержкой Систани). Челеби порекомендовал, чтобы будущая конституция Ирака гласила об образовании этого региона, «который дает 90% доходов государства». Министр образования Сами аль-Музаффар заверил, что программа Систани поддерживает этот курс Челеби. Газета «аль-Хаят» от 26/01/2005 раскрыла отношения Челеби с Советом секретарей вашингтонского института мира с ближневосточным клубом, возглавляемым Дени Пайпсом, который известен своей крайней враждебностью к мусульманам, и с институтом «Американ Интер Прайс», который является оплотом неоконсерваторов.</w:t>
      </w:r>
    </w:p>
    <w:p>
      <w:pPr>
        <w:pStyle w:val="NormalWeb"/>
        <w:keepNext w:val="false"/>
        <w:keepLines w:val="false"/>
        <w:widowControl/>
        <w:suppressLineNumbers w:val="0"/>
        <w:spacing w:before="280" w:after="280"/>
        <w:rPr/>
      </w:pPr>
      <w:r>
        <w:rPr/>
        <w:t>У Челеби также сложились крепкие отношения с правым (или говоря иначе с израильским) лобби в Америке. Газета отмечает, что отношения между Челеби и Ираном начали складываться еще во времена шаха в его посредничестве с Абд аль-Гани Рави при попытке переворота против Ахмад Хасана аль-Бакра, и что Челеби передал несколько писем между Ираном и Вашингтоном о том, что касалось Ирака и Афганистана, и согласно словам Тамары Уайтс из Брукингского института он был одним из звеньев ирано-американского сотрудничества, а расходы на его роскошный офис в Тегеране взяло на себя министерство иностранных дел Америки, о чем он сам открыто признался 28 января 2003 года.</w:t>
      </w:r>
    </w:p>
    <w:p>
      <w:pPr>
        <w:pStyle w:val="NormalWeb"/>
        <w:keepNext w:val="false"/>
        <w:keepLines w:val="false"/>
        <w:widowControl/>
        <w:suppressLineNumbers w:val="0"/>
        <w:spacing w:before="280" w:after="280"/>
        <w:rPr/>
      </w:pPr>
      <w:r>
        <w:rPr>
          <w:rStyle w:val="Strong"/>
        </w:rPr>
        <w:t>Английский Абу Грейб</w:t>
      </w:r>
    </w:p>
    <w:p>
      <w:pPr>
        <w:pStyle w:val="NormalWeb"/>
        <w:keepNext w:val="false"/>
        <w:keepLines w:val="false"/>
        <w:widowControl/>
        <w:suppressLineNumbers w:val="0"/>
        <w:spacing w:before="280" w:after="280"/>
        <w:rPr/>
      </w:pPr>
      <w:r>
        <w:rPr/>
        <w:t>Английская газета «Упзерфер» сообщила, что в адрес английской армии звучат новые серьезные обвинения, гласящие о том, что солдаты английской армии применяли пытки в отношении иракцев и скверно обращались с ними. Газета пишет, что до сих пор продолжаются расследования по 48 фактам и уже закрыты дела о 77 других фактах. Пресс-секретарь министерства обороны подтвердил, что завершены расследования по девяти фактам, которые на данное время рассматриваются адвокатами министерства обороны в английской армии. В дополнение к этому хотим сказать: «Таковы действия Англии, которая отправилась в Ирак под предлогом ликвидации оружия массового уничтожения, прекращения гнета над иракцами и оказания помощи Америке в распространении демократии на всей территории Ирака. И вот мы видим, как они распространяют ее кровью, разрушениями и пытками, которые напоминают о судах инквизиции в Андалузии».</w:t>
      </w:r>
    </w:p>
    <w:p>
      <w:pPr>
        <w:pStyle w:val="NormalWeb"/>
        <w:keepNext w:val="false"/>
        <w:keepLines w:val="false"/>
        <w:widowControl/>
        <w:suppressLineNumbers w:val="0"/>
        <w:spacing w:before="280" w:after="280"/>
        <w:rPr/>
      </w:pPr>
      <w:r>
        <w:rPr>
          <w:rStyle w:val="Strong"/>
        </w:rPr>
        <w:t>Диалог между мировоззрениями!</w:t>
      </w:r>
    </w:p>
    <w:p>
      <w:pPr>
        <w:pStyle w:val="NormalWeb"/>
        <w:keepNext w:val="false"/>
        <w:keepLines w:val="false"/>
        <w:widowControl/>
        <w:suppressLineNumbers w:val="0"/>
        <w:spacing w:before="280" w:after="280"/>
        <w:rPr/>
      </w:pPr>
      <w:r>
        <w:rPr/>
        <w:t>Запад практикует диалог мировоззрений по-своему и на пути осуществления этого Мировой католический союз прессы (Юси-Эй-Би) решил вручить награды 2004 года девяти африканским журналистам-католикам за их труды по проблемам церкви и за их яркий показ роли христианских организаций, действующих в области оказания помощи беженцам и людям, пострадавшим от стихийных бедствий. Согласно информационной сети «Релиджин ньюс» первой из награжденных является кенийка Френсис Муруки, работающая в издании кенийского христианского журнала, издаваемого комитетом миссионеров консулата под названием «Журнал миссионерской ответственности». Награждение этих журналистов подтверждает, что Запад использует прессу в качестве завесы для сбора информации, шпионской деятельности, миссионерства и других дел. Поэтому когда арестовывают работающего на Запад журналиста или его захватывают в Ираке (или в других горячих точках мира) расшатываются устои государства и его организации, что лишний раз подтверждает тот факт, что они по-своему понимают свой диалог мировоззрений.</w:t>
      </w:r>
    </w:p>
    <w:p>
      <w:pPr>
        <w:pStyle w:val="NormalWeb"/>
        <w:keepNext w:val="false"/>
        <w:keepLines w:val="false"/>
        <w:widowControl/>
        <w:suppressLineNumbers w:val="0"/>
        <w:spacing w:before="280" w:after="280"/>
        <w:rPr/>
      </w:pPr>
      <w:r>
        <w:rPr>
          <w:rStyle w:val="Strong"/>
        </w:rPr>
        <w:t>Ирландия и гражданство</w:t>
      </w:r>
    </w:p>
    <w:p>
      <w:pPr>
        <w:pStyle w:val="NormalWeb"/>
        <w:keepNext w:val="false"/>
        <w:keepLines w:val="false"/>
        <w:widowControl/>
        <w:suppressLineNumbers w:val="0"/>
        <w:spacing w:before="280" w:after="280"/>
        <w:rPr/>
      </w:pPr>
      <w:r>
        <w:rPr/>
        <w:t>Министерство иностранных дел Ирландии издало постановление, требующее отказывать мусульманам, имеющим больше одной жены, в получении ирландского гражданства. После этого постановления ни один мусульманин не сможет получить ирландское гражданство, если не подпишет в клятвенной форме документ о том, что, будучи гражданином этой страны, он никогда не будет одновременно иметь более одной жены. Газета «Эйрш Индепендент» отмечает, что ирландский муниципалитет по свободам человека выразил свое недовольство по поводу данного решения, назвав такой шаг презренной акцией. Глава ирландского муниципалитета по гражданским свободам сказала: «Такое условие для получения гражданства на основе религиозного убеждения человека является возмутительной дискриминацией. Ирландия не ставит для заявителей о получении гражданства условия, чтобы они давали обязательства в том, что не будут совершать такие преступления как, например убийство, воровство, изнасилование, хотя они также запрещаются законом».</w:t>
      </w:r>
    </w:p>
    <w:p>
      <w:pPr>
        <w:pStyle w:val="NormalWeb"/>
        <w:keepNext w:val="false"/>
        <w:keepLines w:val="false"/>
        <w:widowControl/>
        <w:suppressLineNumbers w:val="0"/>
        <w:spacing w:before="280" w:after="280"/>
        <w:rPr/>
      </w:pPr>
      <w:r>
        <w:rPr>
          <w:rStyle w:val="Strong"/>
        </w:rPr>
        <w:t>Диалог Эрдогана с Ватиканом</w:t>
      </w:r>
    </w:p>
    <w:p>
      <w:pPr>
        <w:pStyle w:val="NormalWeb"/>
        <w:keepNext w:val="false"/>
        <w:keepLines w:val="false"/>
        <w:widowControl/>
        <w:suppressLineNumbers w:val="0"/>
        <w:spacing w:before="280" w:after="280"/>
        <w:rPr/>
      </w:pPr>
      <w:r>
        <w:rPr/>
        <w:t>Премьер-министр Турции Реджеп Эрдоган отверг заявления высокопоставленного ответственного лица в Ватикане, который в частности сказал, что населяемая мусульманским большинством Турция должна отказаться от стремления присоединиться к Евросоюзу ввиду существующих между ними культурных различий. Эрдоган возразил тем, что Ватикан не вправе принимать участие в этом деле. Слова Эрдогана прозвучали как ответ главе католических школ кардиналу Джозефу Ратзенгеру, который в одном из своих заявлений сказал: «Для Турции лучше всего связывать свое будущее с мусульманскими странами, а не присоединяться к Евросоюзу, который имеет христианские корни».</w:t>
      </w:r>
    </w:p>
    <w:p>
      <w:pPr>
        <w:pStyle w:val="NormalWeb"/>
        <w:keepNext w:val="false"/>
        <w:keepLines w:val="false"/>
        <w:widowControl/>
        <w:suppressLineNumbers w:val="0"/>
        <w:spacing w:before="280" w:after="280"/>
        <w:rPr/>
      </w:pPr>
      <w:r>
        <w:rPr>
          <w:rStyle w:val="Strong"/>
        </w:rPr>
        <w:t>Удаление религиозной принадлежности</w:t>
      </w:r>
    </w:p>
    <w:p>
      <w:pPr>
        <w:pStyle w:val="NormalWeb"/>
        <w:keepNext w:val="false"/>
        <w:keepLines w:val="false"/>
        <w:widowControl/>
        <w:suppressLineNumbers w:val="0"/>
        <w:spacing w:before="280" w:after="280"/>
        <w:rPr/>
      </w:pPr>
      <w:r>
        <w:rPr/>
        <w:t>Пакистанский режим выпустил новые паспорта, в которых отсутствует графа для указания религиозной принадлежности их владельцев (такое положение угрожает исламской особенности государства). Член Единого рабочего совета, который включает в себя шесть оппозиционных партий, охарактеризовал эту акцию как попытку насадить стране светскость и лишить ее исламской особенности, а этого мы ни в коем случае не позволим им сделать – сказал он.</w:t>
      </w:r>
    </w:p>
    <w:p>
      <w:pPr>
        <w:pStyle w:val="Normal"/>
        <w:rPr/>
      </w:pPr>
      <w:r>
        <w:rPr/>
      </w:r>
    </w:p>
    <w:p>
      <w:pPr>
        <w:pStyle w:val="Normal"/>
        <w:rPr/>
      </w:pPr>
      <w:r>
        <w:rPr/>
      </w:r>
    </w:p>
    <w:p>
      <w:pPr>
        <w:pStyle w:val="Heading1"/>
        <w:keepNext w:val="false"/>
        <w:keepLines w:val="false"/>
        <w:widowControl/>
        <w:suppressLineNumbers w:val="0"/>
        <w:spacing w:before="280" w:after="280"/>
        <w:rPr/>
      </w:pPr>
      <w:r>
        <w:rPr/>
        <w:t xml:space="preserve">Обман демократии </w:t>
      </w:r>
    </w:p>
    <w:p>
      <w:pPr>
        <w:pStyle w:val="NormalWeb"/>
        <w:keepNext w:val="false"/>
        <w:keepLines w:val="false"/>
        <w:widowControl/>
        <w:suppressLineNumbers w:val="0"/>
        <w:spacing w:before="280" w:after="280"/>
        <w:rPr/>
      </w:pPr>
      <w:r>
        <w:rPr/>
        <w:t>Америка начала войну против Ирака, не посчитавшись с коллективным совещанием в Совете Безопасности и даже с демократическим характером Генеральной Ассамблеи ООН (оба этих органа ООН – Совет Безопасности и Генеральная Ассамблея – были фактически американской идеей, о которых она возвестила миру в 1945 году). Теперь, несмотря на это, американский президент Джордж Буш начинает навязывать нам эту демократию, – обман – потому что главная проблема мусульман «оказывается» состоит в отсутствии этой демократии в их обществах и странах. Таким образом, желая того, чтобы мусульмане жили под сенью «цветущей» демократии, «которая, в конечном счете, достигнет арабских стран», Буш счел себя посланцем божественной заботы к людям, чтобы вывести их из тьмы к свету демократии и свободы, а «демократия и свобода – это небесное послание для человечества», которую предвещает Буш.</w:t>
      </w:r>
    </w:p>
    <w:p>
      <w:pPr>
        <w:pStyle w:val="NormalWeb"/>
        <w:keepNext w:val="false"/>
        <w:keepLines w:val="false"/>
        <w:widowControl/>
        <w:suppressLineNumbers w:val="0"/>
        <w:spacing w:before="280" w:after="280"/>
        <w:rPr/>
      </w:pPr>
      <w:r>
        <w:rPr/>
        <w:t>Буш выносит для мусульман решение о том, что демократия не противоречит Исламу. Удивительно то, что некоторые факихи из мусульман пропагандируют нам эту демократию и приуменьшают вопрос до такой степени, что пытаются показать демократию как просто свободу при выборе правителя через избирательные урны. Но на самом деле демократия является идеей, исходящей из полного представления о жизни, вселенной и человеке, которое исходит из мировоззрения, коренным образом противоречащего мировоззрению Ислама. Западное мировоззрение основывается на идеологии отделения религии от жизни. Но если религия отделена от государства, то кто в этом случае упорядочивает общество и государство законами и системами? Согласно утверждению этой идеологии этим занимается народ. Между тем в Исламе законодатель – это Всевышний Аллах, а умма обладает лишь властью. Шариат предоставил умме право выбора правителя, и поэтому заключение Халифата является договором, который заключается с согласия и по свободному выбору. Халиф выступает от имени уммы в исполнении Ислама. Ни умма, ни правитель, ни собрание уммы не имеют права, не говоря уже об отсутствии у них способности, издавать законы.</w:t>
      </w:r>
    </w:p>
    <w:p>
      <w:pPr>
        <w:pStyle w:val="NormalWeb"/>
        <w:keepNext w:val="false"/>
        <w:keepLines w:val="false"/>
        <w:widowControl/>
        <w:suppressLineNumbers w:val="0"/>
        <w:spacing w:before="280" w:after="280"/>
        <w:rPr/>
      </w:pPr>
      <w:r>
        <w:rPr/>
        <w:t>Для того чтобы объяснить это, необходимо показать несколько пунктов:</w:t>
      </w:r>
    </w:p>
    <w:p>
      <w:pPr>
        <w:pStyle w:val="NormalWeb"/>
        <w:keepNext w:val="false"/>
        <w:keepLines w:val="false"/>
        <w:widowControl/>
        <w:suppressLineNumbers w:val="0"/>
        <w:spacing w:before="280" w:after="280"/>
        <w:rPr/>
      </w:pPr>
      <w:r>
        <w:rPr/>
        <w:t>1. Единственный источник законов – это шариат.</w:t>
      </w:r>
    </w:p>
    <w:p>
      <w:pPr>
        <w:pStyle w:val="NormalWeb"/>
        <w:keepNext w:val="false"/>
        <w:keepLines w:val="false"/>
        <w:widowControl/>
        <w:suppressLineNumbers w:val="0"/>
        <w:spacing w:before="280" w:after="280"/>
        <w:rPr/>
      </w:pPr>
      <w:r>
        <w:rPr/>
        <w:t xml:space="preserve">Истинный шариат определил, что законодателем является Всевышний Аллах, и следовательно источником законов является Откровение, ниспосланное нашему Пророку Мухаммаду </w:t>
      </w:r>
      <w:r>
        <w:rPr>
          <w:rtl w:val="true"/>
        </w:rPr>
        <w:t>ﷺ</w:t>
      </w:r>
      <w:r>
        <w:rPr/>
        <w:t>. Всевышний Аллах сказал:</w:t>
      </w:r>
    </w:p>
    <w:p>
      <w:pPr>
        <w:pStyle w:val="NormalWeb"/>
        <w:keepNext w:val="false"/>
        <w:keepLines w:val="false"/>
        <w:widowControl/>
        <w:suppressLineNumbers w:val="0"/>
        <w:spacing w:beforeAutospacing="1" w:afterAutospacing="1"/>
        <w:ind w:start="0" w:end="0"/>
        <w:rPr/>
      </w:pPr>
      <w:r>
        <w:rPr>
          <w:rtl w:val="true"/>
          <w:lang w:bidi="ar-SA"/>
        </w:rPr>
        <w:t>إِنِ الْحُكْمُ إِلاَّ لِلّهِ أَمَرَ أَلاَّ تَعْبُدُواْ إِلاَّ إِيَّاهُ</w:t>
      </w:r>
      <w:r>
        <w:rPr/>
        <w:t> </w:t>
      </w:r>
    </w:p>
    <w:p>
      <w:pPr>
        <w:pStyle w:val="NormalWeb"/>
        <w:keepNext w:val="false"/>
        <w:keepLines w:val="false"/>
        <w:widowControl/>
        <w:suppressLineNumbers w:val="0"/>
        <w:spacing w:before="280" w:after="280"/>
        <w:jc w:val="center"/>
        <w:rPr/>
      </w:pPr>
      <w:r>
        <w:rPr>
          <w:rStyle w:val="Strong"/>
        </w:rPr>
        <w:t>«Господство принадлежит только Аллаху. Он повелел, чтобы вы поклонялись только Ему» (12:40)</w:t>
      </w:r>
    </w:p>
    <w:p>
      <w:pPr>
        <w:pStyle w:val="NormalWeb"/>
        <w:keepNext w:val="false"/>
        <w:keepLines w:val="false"/>
        <w:widowControl/>
        <w:suppressLineNumbers w:val="0"/>
        <w:spacing w:beforeAutospacing="1" w:afterAutospacing="1"/>
        <w:ind w:start="0" w:end="0"/>
        <w:rPr/>
      </w:pPr>
      <w:r>
        <w:rPr>
          <w:rtl w:val="true"/>
          <w:lang w:bidi="ar-SA"/>
        </w:rPr>
        <w:t>وَمَن لَّمْ يَحْكُم بِمَا أَنزَلَ اللّهُ فَأُوْلَـئِكَ هُمُ الْكَافِرُونَ</w:t>
      </w:r>
      <w:r>
        <w:rPr/>
        <w:t> </w:t>
      </w:r>
    </w:p>
    <w:p>
      <w:pPr>
        <w:pStyle w:val="NormalWeb"/>
        <w:keepNext w:val="false"/>
        <w:keepLines w:val="false"/>
        <w:widowControl/>
        <w:suppressLineNumbers w:val="0"/>
        <w:spacing w:before="280" w:after="280"/>
        <w:jc w:val="center"/>
        <w:rPr/>
      </w:pPr>
      <w:r>
        <w:rPr>
          <w:rStyle w:val="Strong"/>
        </w:rPr>
        <w:t>«А кто не правит тем, что низвел Аллах, то это кафиры» (5:44)</w:t>
      </w:r>
    </w:p>
    <w:p>
      <w:pPr>
        <w:pStyle w:val="NormalWeb"/>
        <w:keepNext w:val="false"/>
        <w:keepLines w:val="false"/>
        <w:widowControl/>
        <w:suppressLineNumbers w:val="0"/>
        <w:spacing w:beforeAutospacing="1" w:afterAutospacing="1"/>
        <w:ind w:start="0" w:end="0"/>
        <w:rPr/>
      </w:pPr>
      <w:r>
        <w:rPr>
          <w:rtl w:val="true"/>
          <w:lang w:bidi="ar-SA"/>
        </w:rPr>
        <w:t>وَأَنِ احْكُم بَيْنَهُم بِمَآ أَنزَلَ اللّهُ</w:t>
      </w:r>
      <w:r>
        <w:rPr/>
        <w:t> </w:t>
      </w:r>
    </w:p>
    <w:p>
      <w:pPr>
        <w:pStyle w:val="NormalWeb"/>
        <w:keepNext w:val="false"/>
        <w:keepLines w:val="false"/>
        <w:widowControl/>
        <w:suppressLineNumbers w:val="0"/>
        <w:spacing w:before="280" w:after="280"/>
        <w:jc w:val="center"/>
        <w:rPr/>
      </w:pPr>
      <w:r>
        <w:rPr>
          <w:rStyle w:val="Strong"/>
        </w:rPr>
        <w:t>«И правь над ними тем, что низвел Аллах» (5:49)</w:t>
      </w:r>
    </w:p>
    <w:p>
      <w:pPr>
        <w:pStyle w:val="NormalWeb"/>
        <w:keepNext w:val="false"/>
        <w:keepLines w:val="false"/>
        <w:widowControl/>
        <w:suppressLineNumbers w:val="0"/>
        <w:spacing w:before="280" w:after="280"/>
        <w:rPr/>
      </w:pPr>
      <w:r>
        <w:rPr/>
        <w:t>Всякий иной закон, кроме закона Аллаха – это закон от шайтана.</w:t>
      </w:r>
    </w:p>
    <w:p>
      <w:pPr>
        <w:pStyle w:val="NormalWeb"/>
        <w:keepNext w:val="false"/>
        <w:keepLines w:val="false"/>
        <w:widowControl/>
        <w:suppressLineNumbers w:val="0"/>
        <w:spacing w:beforeAutospacing="1" w:afterAutospacing="1"/>
        <w:ind w:start="0" w:end="0"/>
        <w:rPr/>
      </w:pPr>
      <w:r>
        <w:rPr>
          <w:rtl w:val="true"/>
          <w:lang w:bidi="ar-SA"/>
        </w:rPr>
        <w:t>أَلَمْ تَرَ إِلَى الَّذِينَ يَزْعُمُونَ أَنَّهُمْ آمَنُواْ بِمَا أُنزِلَ إِلَيْكَ وَمَا أُنزِلَ مِن قَبْلِكَ يُرِيدُونَ أَن يَتَحَاكَمُواْ إِلَى الطَّاغُوتِ وَقَدْ أُمِرُواْ أَن يَكْفُرُواْ بِهِ وَيُرِيدُ الشَّيْطَانُ أَن يُضِلَّهُمْ ضَلاَلاً بَعِيدًا</w:t>
      </w:r>
      <w:r>
        <w:rPr/>
        <w:t> </w:t>
      </w:r>
    </w:p>
    <w:p>
      <w:pPr>
        <w:pStyle w:val="NormalWeb"/>
        <w:keepNext w:val="false"/>
        <w:keepLines w:val="false"/>
        <w:widowControl/>
        <w:suppressLineNumbers w:val="0"/>
        <w:spacing w:before="280" w:after="280"/>
        <w:jc w:val="center"/>
        <w:rPr/>
      </w:pPr>
      <w:r>
        <w:rPr>
          <w:rStyle w:val="Strong"/>
        </w:rPr>
        <w:t>«Разве ты не видел тех, которые утверждают, что они уверовали в то, что ниспослано тебе и что ниспослано до тебя, и они желают обращаться за судом к тагуту, в то время как им приказано не веровать в него, и сатана хочет сбить их с пути в далекое заблуждение?» (4:60)</w:t>
      </w:r>
    </w:p>
    <w:p>
      <w:pPr>
        <w:pStyle w:val="NormalWeb"/>
        <w:keepNext w:val="false"/>
        <w:keepLines w:val="false"/>
        <w:widowControl/>
        <w:suppressLineNumbers w:val="0"/>
        <w:spacing w:before="280" w:after="280"/>
        <w:rPr/>
      </w:pPr>
      <w:r>
        <w:rPr/>
        <w:t>путь познания закона Аллаха – это Откровение, ниспосланное Его пророку. Поэтому люди периода (люди, жившие между периодом утраты послания или его искажения и приходом нового послания) – это спасшиеся. Всевышний Аллах сказал:</w:t>
      </w:r>
    </w:p>
    <w:p>
      <w:pPr>
        <w:pStyle w:val="NormalWeb"/>
        <w:keepNext w:val="false"/>
        <w:keepLines w:val="false"/>
        <w:widowControl/>
        <w:suppressLineNumbers w:val="0"/>
        <w:spacing w:beforeAutospacing="1" w:afterAutospacing="1"/>
        <w:ind w:start="0" w:end="0"/>
        <w:rPr/>
      </w:pPr>
      <w:r>
        <w:rPr>
          <w:rtl w:val="true"/>
          <w:lang w:bidi="ar-SA"/>
        </w:rPr>
        <w:t>وَمَا كُنَّا مُعَذِّبِينَ حَتَّى نَبْعَثَ رَسُولاً</w:t>
      </w:r>
      <w:r>
        <w:rPr/>
        <w:t> </w:t>
      </w:r>
    </w:p>
    <w:p>
      <w:pPr>
        <w:pStyle w:val="NormalWeb"/>
        <w:keepNext w:val="false"/>
        <w:keepLines w:val="false"/>
        <w:widowControl/>
        <w:suppressLineNumbers w:val="0"/>
        <w:spacing w:before="280" w:after="280"/>
        <w:jc w:val="center"/>
        <w:rPr/>
      </w:pPr>
      <w:r>
        <w:rPr>
          <w:rStyle w:val="Strong"/>
        </w:rPr>
        <w:t>«Мы не наказывали, пока не посылали посланца» (17:15)</w:t>
      </w:r>
    </w:p>
    <w:p>
      <w:pPr>
        <w:pStyle w:val="NormalWeb"/>
        <w:keepNext w:val="false"/>
        <w:keepLines w:val="false"/>
        <w:widowControl/>
        <w:suppressLineNumbers w:val="0"/>
        <w:spacing w:before="280" w:after="280"/>
        <w:rPr/>
      </w:pPr>
      <w:r>
        <w:rPr/>
        <w:t>Тот, кто сегодня пропагандирует для нас демократию, подобен тому, кто утверждает, что сегодня нет закона Аллаха: либо, отвергая этот закон и утверждая, что наши умы более способны принимать решение, чем Аллах – упаси от этого Аллах – либо, утверждая, что мы относимся к людям периода. Оба этих утверждения лживы. Разум не может издавать законы, поскольку он не обладает тем, что необходимо для этого. Утверждение о представлении разуму права издавать законы является лживым, так как фактически законы в этом случае издают желания, склонности и следование интересам.</w:t>
      </w:r>
    </w:p>
    <w:p>
      <w:pPr>
        <w:pStyle w:val="NormalWeb"/>
        <w:keepNext w:val="false"/>
        <w:keepLines w:val="false"/>
        <w:widowControl/>
        <w:suppressLineNumbers w:val="0"/>
        <w:spacing w:before="280" w:after="280"/>
        <w:rPr/>
      </w:pPr>
      <w:r>
        <w:rPr/>
        <w:t xml:space="preserve">Также лживо и второе утверждение, поскольку Пророк </w:t>
      </w:r>
      <w:r>
        <w:rPr>
          <w:rtl w:val="true"/>
        </w:rPr>
        <w:t>ﷺ</w:t>
      </w:r>
      <w:r>
        <w:rPr/>
        <w:t xml:space="preserve"> </w:t>
      </w:r>
      <w:r>
        <w:rPr/>
        <w:t>был последним из пророков, а его послание явилось завершением всех небесных посланий, сохранность которого от искажений и изменений взял на себя Сам Всевышний Аллах. В демократии право издавать законы принадлежит народу. В Исламе же это право принадлежит Всевышнему Аллаху. Между двумя этими положения существует огромная разница. Первое из этих двух – неверие (куфр), второе – вера (иман).</w:t>
      </w:r>
    </w:p>
    <w:p>
      <w:pPr>
        <w:pStyle w:val="NormalWeb"/>
        <w:keepNext w:val="false"/>
        <w:keepLines w:val="false"/>
        <w:widowControl/>
        <w:suppressLineNumbers w:val="0"/>
        <w:spacing w:before="280" w:after="280"/>
        <w:rPr/>
      </w:pPr>
      <w:r>
        <w:rPr/>
        <w:t>2. Механизмы выбора правителя в Исламе.</w:t>
      </w:r>
    </w:p>
    <w:p>
      <w:pPr>
        <w:pStyle w:val="NormalWeb"/>
        <w:keepNext w:val="false"/>
        <w:keepLines w:val="false"/>
        <w:widowControl/>
        <w:suppressLineNumbers w:val="0"/>
        <w:spacing w:before="280" w:after="280"/>
        <w:rPr/>
      </w:pPr>
      <w:r>
        <w:rPr/>
        <w:t xml:space="preserve">Те, кто ограничивают демократию избранием правителя через избирательные урны, стараются приуменьшить вопрос. Демократия, как мы уже сказали, предоставляет народу право издавать законы и изолирует религию в церкви или в мечети. Разговоры об использовании механизмов избрания правителя в демократии – это игра словами, на которую не могут попасться обладатели озаряющей мысли. Ислам не лишен этих механизмов. Сподвижник Пророка </w:t>
      </w:r>
      <w:r>
        <w:rPr>
          <w:rtl w:val="true"/>
        </w:rPr>
        <w:t>ﷺ</w:t>
      </w:r>
      <w:r>
        <w:rPr/>
        <w:t xml:space="preserve"> </w:t>
      </w:r>
      <w:r>
        <w:rPr/>
        <w:t>Абу Бакр (да будет доволен им Аллах) был избран халифом мусульман влиятельными лицами среди них, после чего умма без промедления на следующий день в мечети принесла ему присягу на подчинение. Халиф Умар Ибн аль-Хаттаб (да будет доволен им Аллах) был предложен Абу Бакром. Умма со своей стороны согласилась с этим предложением и принесла ему присягу.</w:t>
      </w:r>
    </w:p>
    <w:p>
      <w:pPr>
        <w:pStyle w:val="NormalWeb"/>
        <w:keepNext w:val="false"/>
        <w:keepLines w:val="false"/>
        <w:widowControl/>
        <w:suppressLineNumbers w:val="0"/>
        <w:spacing w:before="280" w:after="280"/>
        <w:rPr/>
      </w:pPr>
      <w:r>
        <w:rPr/>
        <w:t>Что касается присяги Усману (да будет доволен им Аллах) в качестве халифа, то известный сподвижник Абдуррахман Ибн Ауф (да будет доволен им Аллах) обратился с этим вопросом к мнению мусульман Медины и не ограничился только тем, что узнал мнение влиятельных лиц. Во время Али Ибн Абу Талиба (да будет доволен им Аллах) ограничились присягой большинства жителей Медины и Куфы, и присяга была дана лишь ему одному. Следовательно, то, что некоторые называют «механизмами» – это всего лишь практические мероприятия, посредством которых происходит процесс назначения халифа до присяги. Эти мероприятия могут принимать различные формы, как это происходило во времена праведных халифов без обязательного соблюдения какой-то одной определенной формы. Избирательная урна – это практическая процедура выбора халифа из числа нескольких кандидатов на данный пост. Соблюдение такой процедуры – это не причина для принятия демократии и внушения умме ложного представления о том, что демократия является «нашим достоянием, которое возвращено нам».</w:t>
      </w:r>
    </w:p>
    <w:p>
      <w:pPr>
        <w:pStyle w:val="NormalWeb"/>
        <w:keepNext w:val="false"/>
        <w:keepLines w:val="false"/>
        <w:widowControl/>
        <w:suppressLineNumbers w:val="0"/>
        <w:spacing w:before="280" w:after="280"/>
        <w:rPr/>
      </w:pPr>
      <w:r>
        <w:rPr/>
        <w:t>3. Различие между мировоззрением и цивилизацией.</w:t>
      </w:r>
    </w:p>
    <w:p>
      <w:pPr>
        <w:pStyle w:val="NormalWeb"/>
        <w:keepNext w:val="false"/>
        <w:keepLines w:val="false"/>
        <w:widowControl/>
        <w:suppressLineNumbers w:val="0"/>
        <w:spacing w:before="280" w:after="280"/>
        <w:rPr/>
      </w:pPr>
      <w:r>
        <w:rPr/>
        <w:t xml:space="preserve">Многие из тех, кто требуют от нас принятия демократии, не различают между мировоззрением и цивилизацией. Говоря иначе, они не различают, что можно принимать от немусульман, а что нельзя принимать от них. Мы видим их, как они раздражительно говорят тем, кто отвергает демократию: «Вы пользуетесь всеми изобретениями Запада: телевизором, компьютером, Интернетом, оружием и даже одеждой. Так почему же вы отвергаете демократию». Эти люди относятся к тем, о которых истинно сказал Посланник Аллаха </w:t>
      </w:r>
      <w:r>
        <w:rPr>
          <w:rtl w:val="true"/>
        </w:rPr>
        <w:t>ﷺ</w:t>
      </w:r>
      <w:r>
        <w:rPr/>
        <w:t xml:space="preserve">: </w:t>
      </w:r>
      <w:r>
        <w:rPr>
          <w:rStyle w:val="Strong"/>
        </w:rPr>
        <w:t>«Поистине вы будете точь-в-точь следовать за теми, кто был до вас, и даже если они войдут в нору ящерицы, вы тоже за ними войдете в нее».</w:t>
      </w:r>
      <w:r>
        <w:rPr/>
        <w:t xml:space="preserve"> У него спросили: «О Посланник Аллаха, кто они, евреи и христиане?» – он ответил: </w:t>
      </w:r>
      <w:r>
        <w:rPr>
          <w:rStyle w:val="Strong"/>
        </w:rPr>
        <w:t>«Кто же еще?»</w:t>
      </w:r>
      <w:r>
        <w:rPr/>
        <w:t xml:space="preserve"> Демократия – это не какая-то форма цивилизации, как, например самолет, ракета, Интернет, которая не относится к определенному мировоззрению, чтобы можно было говорить о допустимости ее принятия мусульманами от любого, невзирая на его доктрину. Демократия – это плод мировоззрения, которая зиждется на основе отделения религии от государства.</w:t>
      </w:r>
    </w:p>
    <w:p>
      <w:pPr>
        <w:pStyle w:val="NormalWeb"/>
        <w:keepNext w:val="false"/>
        <w:keepLines w:val="false"/>
        <w:widowControl/>
        <w:suppressLineNumbers w:val="0"/>
        <w:spacing w:before="280" w:after="280"/>
        <w:rPr/>
      </w:pPr>
      <w:r>
        <w:rPr/>
        <w:t>4. Неясность с терминами и определениями.</w:t>
      </w:r>
    </w:p>
    <w:p>
      <w:pPr>
        <w:pStyle w:val="NormalWeb"/>
        <w:keepNext w:val="false"/>
        <w:keepLines w:val="false"/>
        <w:widowControl/>
        <w:suppressLineNumbers w:val="0"/>
        <w:spacing w:before="280" w:after="280"/>
        <w:rPr/>
      </w:pPr>
      <w:r>
        <w:rPr/>
        <w:t>Слово «демократия» является западным термином, который означает предоставление народу права издавать законы и ограничение их этим правом. Это значение имеет ряд приложений. Так, например мы говорим: в демократии людям предоставляется свобода выбора правителя; в демократии проходят свободные выборы для избрания одного из кандидатов на какой-то пост; в демократии правителя отчитывают через избранный совет. Высказывание о принятии или частичном заимствовании демократии, как той, о которой мы сказали, скорее всего, красивые неосознаваемые слова, и оно не соответствует Исламу, поскольку при наличии правильного слова для обозначения правильной мысли нет места для принятия того, чего нельзя принимать.</w:t>
      </w:r>
    </w:p>
    <w:p>
      <w:pPr>
        <w:pStyle w:val="NormalWeb"/>
        <w:keepNext w:val="false"/>
        <w:keepLines w:val="false"/>
        <w:widowControl/>
        <w:suppressLineNumbers w:val="0"/>
        <w:spacing w:before="280" w:after="280"/>
        <w:rPr/>
      </w:pPr>
      <w:r>
        <w:rPr/>
        <w:t>Это ведет к отклонению от значения, для которого образовано слово, и это определение не будет точным, потому что оно не описывает его полностью. Следовательно, демократия не является так сказать «современным выражением того, что мы называем на языке мусульманского права и исламского просвещения шура (советом)», словно исламская идеология неспособна образовать правильный термин, не говоря уже о том, что это заимствованное слово противоречит смыслу шура. Шура – это шариатский закон, имеющий свои детали, которые касаются упорядочения исламским государством процесса принятия мнения. А демократия – это установленное людьми правление, которое дает народу права издания законов. Под властью демократии атеисту позволяется призывать к своему атеизму, светскому человеку позволяется заявлять, что Ислам непригоден для настоящего времени и что Коран является человеческой книгой, которую можно критиковать, и так далее позволяется существование различных призывов неверия и атеизма.</w:t>
      </w:r>
    </w:p>
    <w:p>
      <w:pPr>
        <w:pStyle w:val="NormalWeb"/>
        <w:keepNext w:val="false"/>
        <w:keepLines w:val="false"/>
        <w:widowControl/>
        <w:suppressLineNumbers w:val="0"/>
        <w:spacing w:before="280" w:after="280"/>
        <w:rPr/>
      </w:pPr>
      <w:r>
        <w:rPr/>
        <w:t>5. Разъяснение лжи и обмана в термине «демократия».</w:t>
      </w:r>
    </w:p>
    <w:p>
      <w:pPr>
        <w:pStyle w:val="NormalWeb"/>
        <w:keepNext w:val="false"/>
        <w:keepLines w:val="false"/>
        <w:widowControl/>
        <w:suppressLineNumbers w:val="0"/>
        <w:spacing w:before="280" w:after="280"/>
        <w:rPr/>
      </w:pPr>
      <w:r>
        <w:rPr/>
        <w:t>Слова о том, что демократия – это народная власть, являются самым большим обманом в мире. В этих словах содержится обман и мистификация. Даже в самых давних демократических странах мира президенты, члены парламентов и премьер-министры представляют крупных капиталистов, которые расходуют огромные деньги на то, чтобы привести их к власти с тем, чтобы последние гарантировали им реализацию их интересов. Разве является переходом власти в демократической системе то, что эта власть ограничена лишь в двумя партиями (республиканской и демократической партией в Америке или в консервативной и лейбористской партией в Великобритании). В действительности это есть форма, изобретенная для власти определенного рода, клана или королевской семьи.</w:t>
      </w:r>
    </w:p>
    <w:p>
      <w:pPr>
        <w:pStyle w:val="NormalWeb"/>
        <w:keepNext w:val="false"/>
        <w:keepLines w:val="false"/>
        <w:widowControl/>
        <w:suppressLineNumbers w:val="0"/>
        <w:spacing w:before="280" w:after="280"/>
        <w:rPr/>
      </w:pPr>
      <w:r>
        <w:rPr/>
        <w:t>6. Разъяснение неверности идеи требования свободы до требования реализации Ислама.</w:t>
      </w:r>
    </w:p>
    <w:p>
      <w:pPr>
        <w:pStyle w:val="NormalWeb"/>
        <w:keepNext w:val="false"/>
        <w:keepLines w:val="false"/>
        <w:widowControl/>
        <w:suppressLineNumbers w:val="0"/>
        <w:spacing w:before="280" w:after="280"/>
        <w:rPr/>
      </w:pPr>
      <w:r>
        <w:rPr/>
        <w:t>Неверные и марионеточные режимы в исламском мире являются враждебными Исламу режимами, которые, сотрудничая с неверным Западом или подчиняясь ему, усердно действуют для уничтожения Ислама. Авторы подобного высказывания должны понимать, что эти режимы никогда не дадут свободу проповедникам Ислама в их призыве как бы они ни успокаивали неверных, как бы ни отступали от части своей религии, и как бы ни старались угодить этим неверным. Всевышний Аллах сказал:</w:t>
      </w:r>
    </w:p>
    <w:p>
      <w:pPr>
        <w:pStyle w:val="NormalWeb"/>
        <w:keepNext w:val="false"/>
        <w:keepLines w:val="false"/>
        <w:widowControl/>
        <w:suppressLineNumbers w:val="0"/>
        <w:spacing w:beforeAutospacing="1" w:afterAutospacing="1"/>
        <w:ind w:start="0" w:end="0"/>
        <w:rPr/>
      </w:pPr>
      <w:r>
        <w:rPr>
          <w:rtl w:val="true"/>
          <w:lang w:bidi="ar-SA"/>
        </w:rPr>
        <w:t>وَلَن تَرْضَى عَنكَ الْيَهُودُ وَلاَ النَّصَارَى حَتَّى تَتَّبِعَ مِلَّتَهُمْ</w:t>
      </w:r>
      <w:r>
        <w:rPr/>
        <w:t> </w:t>
      </w:r>
    </w:p>
    <w:p>
      <w:pPr>
        <w:pStyle w:val="NormalWeb"/>
        <w:keepNext w:val="false"/>
        <w:keepLines w:val="false"/>
        <w:widowControl/>
        <w:suppressLineNumbers w:val="0"/>
        <w:spacing w:before="280" w:after="280"/>
        <w:jc w:val="center"/>
        <w:rPr/>
      </w:pPr>
      <w:r>
        <w:rPr>
          <w:rStyle w:val="Strong"/>
        </w:rPr>
        <w:t>«И никогда не будут довольны тобой ни иудеи, ни христиане, пока ты не последуешь за их учением» (2:120)</w:t>
      </w:r>
    </w:p>
    <w:p>
      <w:pPr>
        <w:pStyle w:val="NormalWeb"/>
        <w:keepNext w:val="false"/>
        <w:keepLines w:val="false"/>
        <w:widowControl/>
        <w:suppressLineNumbers w:val="0"/>
        <w:spacing w:before="280" w:after="280"/>
        <w:rPr/>
      </w:pPr>
      <w:r>
        <w:rPr/>
        <w:t>Вот, например организация «Фронт спасения» в Алжире, которая была очень близка к тому, чтобы в «демократической» форме взять власть в свои руки через избирательные урны. Но в ситуацию вмешалась армия, которая аннулировала результаты выборов, запретила Фронт спасения и посадила в тюрьмы лидеров этой организации. Также, например и организация «Братья мусульмане» в Египте, которой правительство отказывает в регистрации как политической партии, несмотря на те уступки, которые они сделали и продолжают делать для государства. Тот, кто требует свободы и настаивает на этом, прежде чем требовать претворения в жизнь Ислама, пусть объяснит нам, что нужно делать, если ему запрещают эту свободу.</w:t>
      </w:r>
    </w:p>
    <w:p>
      <w:pPr>
        <w:pStyle w:val="NormalWeb"/>
        <w:keepNext w:val="false"/>
        <w:keepLines w:val="false"/>
        <w:widowControl/>
        <w:suppressLineNumbers w:val="0"/>
        <w:spacing w:before="280" w:after="280"/>
        <w:rPr/>
      </w:pPr>
      <w:r>
        <w:rPr/>
        <w:t>7. Отказ от демократии не означает требование диктатуры.</w:t>
      </w:r>
    </w:p>
    <w:p>
      <w:pPr>
        <w:pStyle w:val="NormalWeb"/>
        <w:keepNext w:val="false"/>
        <w:keepLines w:val="false"/>
        <w:widowControl/>
        <w:suppressLineNumbers w:val="0"/>
        <w:spacing w:before="280" w:after="280"/>
        <w:rPr/>
      </w:pPr>
      <w:r>
        <w:rPr/>
        <w:t xml:space="preserve">Если ты не демократ, значит ты диктатор. Если ты не капиталист, значит социалист. Если ты не требуешь свободы, значит ты поборник произвола. Так ты постоянно находишься между двумя выборами и не можешь иметь третьего выбора. Я не демократ и не диктатор. Я не могу быть капиталистом или социалистом. Я против свободы в западном понимании этого слова и против произвола. Я мусульманин, и Ислам – это основа, а не замена. Правитель в Исламе не является диктатором. Он ограничен законами шариата и назначается на этот пост для исполнения шариата. В своих действиях он должен строго руководствоваться шариатскими законами. Подчинение ему является обязательным за исключением, если он приказывает совершать грех. Если это случается, то в этом для него нет подчинения, так как Посланник Аллаха </w:t>
      </w:r>
      <w:r>
        <w:rPr>
          <w:rtl w:val="true"/>
        </w:rPr>
        <w:t>ﷺ</w:t>
      </w:r>
      <w:r>
        <w:rPr/>
        <w:t xml:space="preserve"> </w:t>
      </w:r>
      <w:r>
        <w:rPr/>
        <w:t>сказал:</w:t>
      </w:r>
      <w:r>
        <w:rPr>
          <w:rStyle w:val="Strong"/>
        </w:rPr>
        <w:t xml:space="preserve"> «Мусульманин должен слушаться и подчиняться в том, что ему нравится и что не нравится за исключением, если ему приказывается совершение греха. Если ему приказывается совершение греха, то нет послушания и нет подчинения».</w:t>
      </w:r>
      <w:r>
        <w:rPr/>
        <w:t xml:space="preserve"> Требование отчета с правителя является обязанностью уммы, как и является обязательным выступление против него, если он проявляет явное неверие. Всевышний Аллах сказал:</w:t>
      </w:r>
    </w:p>
    <w:p>
      <w:pPr>
        <w:pStyle w:val="NormalWeb"/>
        <w:keepNext w:val="false"/>
        <w:keepLines w:val="false"/>
        <w:widowControl/>
        <w:suppressLineNumbers w:val="0"/>
        <w:spacing w:beforeAutospacing="1" w:afterAutospacing="1"/>
        <w:ind w:start="0" w:end="0"/>
        <w:rPr/>
      </w:pPr>
      <w:r>
        <w:rPr>
          <w:rtl w:val="true"/>
          <w:lang w:bidi="ar-SA"/>
        </w:rPr>
        <w:t>وَمَنْ أَحْسَنُ مِنَ اللّهِ حُكْمًا لِّقَوْمٍ يُوقِنُونَ</w:t>
      </w:r>
      <w:r>
        <w:rPr/>
        <w:t> </w:t>
      </w:r>
    </w:p>
    <w:p>
      <w:pPr>
        <w:pStyle w:val="NormalWeb"/>
        <w:keepNext w:val="false"/>
        <w:keepLines w:val="false"/>
        <w:widowControl/>
        <w:suppressLineNumbers w:val="0"/>
        <w:spacing w:before="280" w:after="280"/>
        <w:jc w:val="center"/>
        <w:rPr/>
      </w:pPr>
      <w:r>
        <w:rPr>
          <w:rStyle w:val="Strong"/>
        </w:rPr>
        <w:t>«Кто же лучше Аллаха по руководству для народа, обладающего уверенностью?» (5:50)</w:t>
      </w:r>
    </w:p>
    <w:p>
      <w:pPr>
        <w:pStyle w:val="NormalWeb"/>
        <w:keepNext w:val="false"/>
        <w:keepLines w:val="false"/>
        <w:widowControl/>
        <w:suppressLineNumbers w:val="0"/>
        <w:spacing w:before="280" w:after="280"/>
        <w:rPr/>
      </w:pPr>
      <w:r>
        <w:rPr/>
        <w:t>Шариф Абдуллах</w:t>
      </w:r>
    </w:p>
    <w:p>
      <w:pPr>
        <w:pStyle w:val="NormalWeb"/>
        <w:keepNext w:val="false"/>
        <w:keepLines w:val="false"/>
        <w:widowControl/>
        <w:suppressLineNumbers w:val="0"/>
        <w:spacing w:before="280" w:after="280"/>
        <w:rPr/>
      </w:pPr>
      <w:r>
        <w:rPr/>
        <w:t>Египет</w:t>
      </w:r>
    </w:p>
    <w:p>
      <w:pPr>
        <w:pStyle w:val="Normal"/>
        <w:rPr/>
      </w:pPr>
      <w:r>
        <w:rPr/>
      </w:r>
    </w:p>
    <w:p>
      <w:pPr>
        <w:pStyle w:val="Normal"/>
        <w:rPr/>
      </w:pPr>
      <w:r>
        <w:rPr/>
      </w:r>
    </w:p>
    <w:p>
      <w:pPr>
        <w:pStyle w:val="Normal"/>
        <w:rPr/>
      </w:pPr>
      <w:r>
        <w:rPr/>
      </w:r>
    </w:p>
    <w:p>
      <w:pPr>
        <w:pStyle w:val="Heading1"/>
        <w:keepNext w:val="false"/>
        <w:keepLines w:val="false"/>
        <w:widowControl/>
        <w:suppressLineNumbers w:val="0"/>
        <w:spacing w:before="280" w:after="280"/>
        <w:rPr/>
      </w:pPr>
      <w:r>
        <w:rPr/>
        <w:t xml:space="preserve">Термины насильственного правления </w:t>
      </w:r>
    </w:p>
    <w:p>
      <w:pPr>
        <w:pStyle w:val="NormalWeb"/>
        <w:keepNext w:val="false"/>
        <w:keepLines w:val="false"/>
        <w:widowControl/>
        <w:suppressLineNumbers w:val="0"/>
        <w:spacing w:before="280" w:after="280"/>
        <w:rPr/>
      </w:pPr>
      <w:r>
        <w:rPr/>
        <w:t xml:space="preserve">Для того, кто следит за состоянием мусульман, не является секретом чрезвычайно опасное и удручающее положение, в котором мы сегодня находимся. В одном благородном хадисе Пророка </w:t>
      </w:r>
      <w:r>
        <w:rPr>
          <w:rtl w:val="true"/>
        </w:rPr>
        <w:t>ﷺ</w:t>
      </w:r>
      <w:r>
        <w:rPr/>
        <w:t xml:space="preserve"> </w:t>
      </w:r>
      <w:r>
        <w:rPr/>
        <w:t xml:space="preserve">упоминаются периоды, в которых будут пребывать мусульмане. В нем говорится о периоде пророчества, который будет существовать среди мусульман столько, сколько пожелает того Аллах. После этого говорится о Халифате по образцу пророческого периода, затем о жестоком правлении и далее о насильственном правлении. Потом Пророк </w:t>
      </w:r>
      <w:r>
        <w:rPr>
          <w:rtl w:val="true"/>
        </w:rPr>
        <w:t>ﷺ</w:t>
      </w:r>
      <w:r>
        <w:rPr/>
        <w:t xml:space="preserve"> </w:t>
      </w:r>
      <w:r>
        <w:rPr/>
        <w:t>вновь возвещает о наступлении периода Халифата по образцу пророческого периода.</w:t>
      </w:r>
    </w:p>
    <w:p>
      <w:pPr>
        <w:pStyle w:val="NormalWeb"/>
        <w:keepNext w:val="false"/>
        <w:keepLines w:val="false"/>
        <w:widowControl/>
        <w:suppressLineNumbers w:val="0"/>
        <w:spacing w:before="280" w:after="280"/>
        <w:rPr/>
      </w:pPr>
      <w:r>
        <w:rPr/>
        <w:t>Исходя из сказанного, основой данной статьи будет речь об эпохе, в которой мы сегодня живем с вами, и рассмотрение этой эпохи как периода насильственного правления. Просим Всевышнего Аллаха о том, чтобы мы были на этапе завершения этого периода.</w:t>
      </w:r>
    </w:p>
    <w:p>
      <w:pPr>
        <w:pStyle w:val="NormalWeb"/>
        <w:keepNext w:val="false"/>
        <w:keepLines w:val="false"/>
        <w:widowControl/>
        <w:suppressLineNumbers w:val="0"/>
        <w:spacing w:before="280" w:after="280"/>
        <w:rPr/>
      </w:pPr>
      <w:r>
        <w:rPr/>
        <w:t>В этой эпохе, когда мусульмане достигли наихудшего положения в своей истории, участились разговоры об осуществлении ими изменений с целью выхода из данного положения и возврата мусульман к их былому величию. В то же время в этой эпохе усилилась деятельность со стороны неверных и их пособников с использованием всевозможных методов и средств, для того чтобы предотвратить воссоединение Ислама с правлением, предотвратить идейный подъем мусульман и возрождение праведного Халифата.</w:t>
      </w:r>
    </w:p>
    <w:p>
      <w:pPr>
        <w:pStyle w:val="NormalWeb"/>
        <w:keepNext w:val="false"/>
        <w:keepLines w:val="false"/>
        <w:widowControl/>
        <w:suppressLineNumbers w:val="0"/>
        <w:spacing w:before="280" w:after="280"/>
        <w:rPr/>
      </w:pPr>
      <w:r>
        <w:rPr/>
        <w:t>Употребляется много слов и терминов с той целью, чтобы ввести мусульман в заблуждение, отклонить их от правильного пути и сделать исламскую деятельность расплывчатой.</w:t>
      </w:r>
    </w:p>
    <w:p>
      <w:pPr>
        <w:pStyle w:val="NormalWeb"/>
        <w:keepNext w:val="false"/>
        <w:keepLines w:val="false"/>
        <w:widowControl/>
        <w:suppressLineNumbers w:val="0"/>
        <w:spacing w:before="280" w:after="280"/>
        <w:rPr/>
      </w:pPr>
      <w:r>
        <w:rPr/>
        <w:t>Именно на это я и хочу пролить свет в данной своей статье, где рассмотрю некоторые употребляемые неверными и их пособниками термины и понятия, а также термины, употребляемые носителями исламского призыва, получившие название «термины насильственного правления» или «термины этапа».</w:t>
      </w:r>
    </w:p>
    <w:p>
      <w:pPr>
        <w:pStyle w:val="NormalWeb"/>
        <w:keepNext w:val="false"/>
        <w:keepLines w:val="false"/>
        <w:widowControl/>
        <w:suppressLineNumbers w:val="0"/>
        <w:spacing w:before="280" w:after="280"/>
        <w:rPr/>
      </w:pPr>
      <w:r>
        <w:rPr/>
        <w:t>Осознание терминов и понятий, познание их значений, а также способность различать между ними, требует для своего разъяснения соответствующей информации. Для познания терминов необходимы языковые знания, которые дают возможность понять эти термины. А для способности различать между этими терминами необходимы другого рода знания, такие как шариатские, научные, культурные знания. Уровень людей в этих знаниях и в способности их приобретения является различным, как и различны люди между собой по уровню сообразительности и осознания, которыми Аллах наделил человека.</w:t>
      </w:r>
    </w:p>
    <w:p>
      <w:pPr>
        <w:pStyle w:val="NormalWeb"/>
        <w:keepNext w:val="false"/>
        <w:keepLines w:val="false"/>
        <w:widowControl/>
        <w:suppressLineNumbers w:val="0"/>
        <w:spacing w:before="280" w:after="280"/>
        <w:rPr/>
      </w:pPr>
      <w:r>
        <w:rPr/>
        <w:t xml:space="preserve">В силу существования этих различий естественным положением среди людей является их различие в понимании. Это различие, например, было ярко заметным в понимании шариатских законов, что имело место среди мусульман во многих событиях их жизни. Если это различие в законах фактически имело место среди сподвижников при жизни Пророка </w:t>
      </w:r>
      <w:r>
        <w:rPr>
          <w:rtl w:val="true"/>
        </w:rPr>
        <w:t>ﷺ</w:t>
      </w:r>
      <w:r>
        <w:rPr/>
        <w:t xml:space="preserve"> </w:t>
      </w:r>
      <w:r>
        <w:rPr/>
        <w:t>и после его смерти, и при этом они были носителями одного мировоззрения, то естественным будет различие и в других делах. А что говорить уже о различии между людьми с различными мировоззрениями, как между мусульманами и неверными?! Каждая идеология и каждое мировоззрение для сохранения человеческой жизни на земле и предоставления ему счастья стремится к удовлетворению всех его органических потребностей и инстинктов. Для достижения этой цели идеологии установили определенные понятия, термины и мысли, а также вступили в идеологическую и материальную борьбу друг с другом.</w:t>
      </w:r>
    </w:p>
    <w:p>
      <w:pPr>
        <w:pStyle w:val="NormalWeb"/>
        <w:keepNext w:val="false"/>
        <w:keepLines w:val="false"/>
        <w:widowControl/>
        <w:suppressLineNumbers w:val="0"/>
        <w:spacing w:before="280" w:after="280"/>
        <w:rPr/>
      </w:pPr>
      <w:r>
        <w:rPr/>
        <w:t xml:space="preserve">Ислам принес свои понятия и термины, для того чтобы определить особенность мусульман, определить обязательные для соблюдения критерии, убеждения и мысли, и призывает к ним, чтобы исламская личность отличалась от всех других личностей, обладая всесторонним взглядом на все жизненные вопросы. Это в свою очередь призывает нас определять наш свой путь, не смешивать его с другими путями и идти по ясному пути, который был показан Пророком </w:t>
      </w:r>
      <w:r>
        <w:rPr>
          <w:rtl w:val="true"/>
        </w:rPr>
        <w:t>ﷺ</w:t>
      </w:r>
      <w:r>
        <w:rPr/>
        <w:t>. Всевышний Аллах сказал:</w:t>
      </w:r>
    </w:p>
    <w:p>
      <w:pPr>
        <w:pStyle w:val="NormalWeb"/>
        <w:keepNext w:val="false"/>
        <w:keepLines w:val="false"/>
        <w:widowControl/>
        <w:suppressLineNumbers w:val="0"/>
        <w:spacing w:beforeAutospacing="1" w:afterAutospacing="1"/>
        <w:ind w:start="0" w:end="0"/>
        <w:rPr/>
      </w:pPr>
      <w:r>
        <w:rPr>
          <w:rtl w:val="true"/>
          <w:lang w:bidi="ar-SA"/>
        </w:rPr>
        <w:t>قُلْ هَـذِهِ سَبِيلِي أَدْعُو إِلَى اللّهِ عَلَى بَصِيرَةٍ أَنَاْ وَمَنِ اتَّبَعَنِي</w:t>
      </w:r>
      <w:r>
        <w:rPr/>
        <w:t> </w:t>
      </w:r>
    </w:p>
    <w:p>
      <w:pPr>
        <w:pStyle w:val="NormalWeb"/>
        <w:keepNext w:val="false"/>
        <w:keepLines w:val="false"/>
        <w:widowControl/>
        <w:suppressLineNumbers w:val="0"/>
        <w:spacing w:before="280" w:after="280"/>
        <w:jc w:val="center"/>
        <w:rPr/>
      </w:pPr>
      <w:r>
        <w:rPr>
          <w:rStyle w:val="Strong"/>
        </w:rPr>
        <w:t>«Скажи: «Это мой путь. Я призываю к Аллаху ясным доводом – я и те, кто за мной последовали» (12:108)</w:t>
      </w:r>
    </w:p>
    <w:p>
      <w:pPr>
        <w:pStyle w:val="NormalWeb"/>
        <w:keepNext w:val="false"/>
        <w:keepLines w:val="false"/>
        <w:widowControl/>
        <w:suppressLineNumbers w:val="0"/>
        <w:spacing w:before="280" w:after="280"/>
        <w:rPr/>
      </w:pPr>
      <w:r>
        <w:rPr/>
        <w:t>Это требует от нас того, чтобы мы не отходили от этих терминов и понятий, которыми доволен для нас Всевышний Аллах, и не были довольными иными терминами и понятиями, как и не были довольными компромиссами, которые стали появляться в начале 19 века с целью соответствия существующей эпохе и отклонения нас от прямого пути, который показан нам Самим Всевышним Аллахом. Всевышний Аллах сказал:</w:t>
      </w:r>
    </w:p>
    <w:p>
      <w:pPr>
        <w:pStyle w:val="NormalWeb"/>
        <w:keepNext w:val="false"/>
        <w:keepLines w:val="false"/>
        <w:widowControl/>
        <w:suppressLineNumbers w:val="0"/>
        <w:spacing w:beforeAutospacing="1" w:afterAutospacing="1"/>
        <w:ind w:start="0" w:end="0"/>
        <w:rPr/>
      </w:pPr>
      <w:r>
        <w:rPr>
          <w:rtl w:val="true"/>
          <w:lang w:bidi="ar-SA"/>
        </w:rPr>
        <w:t>إِنِ الْحُكْمُ إِلاَّ لِلّهِ</w:t>
      </w:r>
      <w:r>
        <w:rPr/>
        <w:t> </w:t>
      </w:r>
    </w:p>
    <w:p>
      <w:pPr>
        <w:pStyle w:val="NormalWeb"/>
        <w:keepNext w:val="false"/>
        <w:keepLines w:val="false"/>
        <w:widowControl/>
        <w:suppressLineNumbers w:val="0"/>
        <w:spacing w:before="280" w:after="280"/>
        <w:jc w:val="center"/>
        <w:rPr/>
      </w:pPr>
      <w:r>
        <w:rPr>
          <w:rStyle w:val="Strong"/>
        </w:rPr>
        <w:t>«Господство принадлежит лишь Аллаху» (6:57)</w:t>
      </w:r>
    </w:p>
    <w:p>
      <w:pPr>
        <w:pStyle w:val="NormalWeb"/>
        <w:keepNext w:val="false"/>
        <w:keepLines w:val="false"/>
        <w:widowControl/>
        <w:suppressLineNumbers w:val="0"/>
        <w:spacing w:before="280" w:after="280"/>
        <w:rPr/>
      </w:pPr>
      <w:r>
        <w:rPr/>
        <w:t>Ислам представляет собой определенный образ жизни, который полностью отличен от всякого другого образа жизни, и жизнь мусульман имеет определенный неизменный вид. Ислам обязывает их к соблюдению этого определенного образа жизни, приводящего их к ощущению успокоения и счастья лишь при таком образе жизни, где они принимают акыду Ислама основой для своего мировоззрения и своего критерия, строя на ней свои мысли и понятия, определяющие их поведение. Всевышний Аллах сказал:</w:t>
      </w:r>
    </w:p>
    <w:p>
      <w:pPr>
        <w:pStyle w:val="NormalWeb"/>
        <w:keepNext w:val="false"/>
        <w:keepLines w:val="false"/>
        <w:widowControl/>
        <w:suppressLineNumbers w:val="0"/>
        <w:spacing w:beforeAutospacing="1" w:afterAutospacing="1"/>
        <w:ind w:start="0" w:end="0"/>
        <w:rPr/>
      </w:pPr>
      <w:r>
        <w:rPr>
          <w:rtl w:val="true"/>
          <w:lang w:bidi="ar-SA"/>
        </w:rPr>
        <w:t>فَمَنِ اتَّبَعَ هُدَايَ فَلَا يَضِلُّ وَلَا يَشْقَى ، وَمَنْ أَعْرَضَ عَن ذِكْرِي فَإِنَّ لَهُ مَعِيشَةً ضَنكًا وَنَحْشُرُهُ يَوْمَ الْقِيَامَةِ أَعْمَى</w:t>
      </w:r>
      <w:r>
        <w:rPr/>
        <w:t> </w:t>
      </w:r>
    </w:p>
    <w:p>
      <w:pPr>
        <w:pStyle w:val="NormalWeb"/>
        <w:keepNext w:val="false"/>
        <w:keepLines w:val="false"/>
        <w:widowControl/>
        <w:suppressLineNumbers w:val="0"/>
        <w:spacing w:before="280" w:after="280"/>
        <w:jc w:val="center"/>
        <w:rPr/>
      </w:pPr>
      <w:r>
        <w:rPr>
          <w:rStyle w:val="Strong"/>
        </w:rPr>
        <w:t>«Тот, кто последует за Моим руководством, тот не собьется и не будет несчастным! А кто отвратится от Моего руководства (Корана), у того, поистине, будет тесная жизнь! И в День воскресения оживим Мы его слепым» (20:123,124)</w:t>
      </w:r>
    </w:p>
    <w:p>
      <w:pPr>
        <w:pStyle w:val="NormalWeb"/>
        <w:keepNext w:val="false"/>
        <w:keepLines w:val="false"/>
        <w:widowControl/>
        <w:suppressLineNumbers w:val="0"/>
        <w:spacing w:before="280" w:after="280"/>
        <w:rPr/>
      </w:pPr>
      <w:r>
        <w:rPr/>
        <w:t>Что касается иных, помимо Ислама, идеологий, то они установлены людьми, и на их основе образованы неверные государства, стремящиеся к захвату богатств мусульманских стран. Эти государства днем и ночью работают над искажением истин, отдалением искренних мусульман от их цели, популяризацией своих сторонников из числа эгоистов, мракобесов, обманутых их культурой и строящих заговоры против Ислама людей. Эти люди работают над тем, чтобы скрывать истины и затемнять серьезную правильную деятельность, а также работают над проявлением мыслей и предложений, которые соответствуют неверным государствам и служат их интересам.</w:t>
      </w:r>
    </w:p>
    <w:p>
      <w:pPr>
        <w:pStyle w:val="NormalWeb"/>
        <w:keepNext w:val="false"/>
        <w:keepLines w:val="false"/>
        <w:widowControl/>
        <w:suppressLineNumbers w:val="0"/>
        <w:spacing w:before="280" w:after="280"/>
        <w:rPr/>
      </w:pPr>
      <w:r>
        <w:rPr/>
        <w:t>Поэтому необходимо разъяснять путь Ислама и отличать его от других путей. В книге «В сени Корана» Сайид Кутб говорит: «Изобличение неверия, зла и греха необходимо для ясности веры, добра и блага. Выяснение пути грешников является одной из целей божественного разъяснения знамений. Дело в том, что всякое непонимание позиции грешников и их мыслей отзывается неясностью в позиции мусульман и их мыслях. Это два разных пути, и их нужно ясно понимать. Всевышний Аллах сказал: «чтобы стал ясным путь грешников».</w:t>
      </w:r>
    </w:p>
    <w:p>
      <w:pPr>
        <w:pStyle w:val="NormalWeb"/>
        <w:keepNext w:val="false"/>
        <w:keepLines w:val="false"/>
        <w:widowControl/>
        <w:suppressLineNumbers w:val="0"/>
        <w:spacing w:before="280" w:after="280"/>
        <w:rPr/>
      </w:pPr>
      <w:r>
        <w:rPr/>
        <w:t>Отсюда должно начинаться каждое исламское движение, путем определения пути верующих и пути грешников, путем установления отличительного знака для верующих и отличительного знака для грешников в мире реальностей, а не в мире теорий, чтобы знали носители исламского призыва кто вокруг них верующие, а кто грешники. Необходимо определить путь грешников, их понимание и отношение так, чтобы не спутались два пути и не были похожими друг на друга знаки между верующими и грешниками.</w:t>
      </w:r>
    </w:p>
    <w:p>
      <w:pPr>
        <w:pStyle w:val="NormalWeb"/>
        <w:keepNext w:val="false"/>
        <w:keepLines w:val="false"/>
        <w:widowControl/>
        <w:suppressLineNumbers w:val="0"/>
        <w:spacing w:before="280" w:after="280"/>
        <w:rPr/>
      </w:pPr>
      <w:r>
        <w:rPr/>
        <w:t>Появилось новое течение как компромисс между Исламом – божественной идеологией – и другими идеологиями, которые олицетворяются в невежестве и безбожии. К этому решению под иностранным влиянием стали призывать сегодня некоторые политики, историки, предлагая противоречащие исламскому шариату мысли и думая, что сегодня это есть правильное решение. Все это не выходит за рамки одного из двух положений: либо невежества, либо действия заодно, в заговоре, против этой религии с врагами Ислама с тем, чтобы уничтожить его и предотвратить его возврат к правлению. Любые действия в поддержку данного направления и доверие его лидерам означает дружественность по отношению к врагам Ислама, которые стремятся к влиянию в мусульманских странах и господству над их богатствами.</w:t>
      </w:r>
    </w:p>
    <w:p>
      <w:pPr>
        <w:pStyle w:val="NormalWeb"/>
        <w:keepNext w:val="false"/>
        <w:keepLines w:val="false"/>
        <w:widowControl/>
        <w:suppressLineNumbers w:val="0"/>
        <w:spacing w:before="280" w:after="280"/>
        <w:rPr/>
      </w:pPr>
      <w:r>
        <w:rPr/>
        <w:t xml:space="preserve">Исходя из этого, мусульмане должны быть очень бдительными в отношении поднимаемых среди них мыслей и предложений, которые направлены против их религии под предлогом служения ей и ее обновления. Эти люди стали использовать термины и понятия, которые мы будем называть «термины этапа». Пророк </w:t>
      </w:r>
      <w:r>
        <w:rPr>
          <w:rtl w:val="true"/>
        </w:rPr>
        <w:t>ﷺ</w:t>
      </w:r>
      <w:r>
        <w:rPr/>
        <w:t xml:space="preserve"> </w:t>
      </w:r>
      <w:r>
        <w:rPr/>
        <w:t>предостерег нас от этих продажных людей, сказав: «Самое страшное, чего я опасаюсь за свою умму – это всякий красноречивый лицемер». Эти термины стали приниматься мусульманами и особенно теми, кто получили просвещение неверных в западных христианских странах и вернулись домой с этим просвещением и соответствующим менталитетом.</w:t>
      </w:r>
    </w:p>
    <w:p>
      <w:pPr>
        <w:pStyle w:val="NormalWeb"/>
        <w:keepNext w:val="false"/>
        <w:keepLines w:val="false"/>
        <w:widowControl/>
        <w:suppressLineNumbers w:val="0"/>
        <w:spacing w:before="280" w:after="280"/>
        <w:rPr/>
      </w:pPr>
      <w:r>
        <w:rPr/>
        <w:t>К этому стоит также добавить прямое и косвенное руководство Запада над составлением образовательных программ, содержащих эти термины, и которые имеют своей целью отдалить мусульман от их религии и разрушить их общество. Помимо этого на Западе людям умышленно преподносят искаженное представление об Исламе. А началось все это с востоковедения, направления, возникшего после завершения крестовых походов для изучения Ислама, его опровержения и устроения козней против мусульман. Это востоковедение смогло пошатнуть исламскую акыду в сердцах некоторых мусульман и убедить их в непригодности Ислама для настоящего времени.</w:t>
      </w:r>
    </w:p>
    <w:p>
      <w:pPr>
        <w:pStyle w:val="NormalWeb"/>
        <w:keepNext w:val="false"/>
        <w:keepLines w:val="false"/>
        <w:widowControl/>
        <w:suppressLineNumbers w:val="0"/>
        <w:spacing w:before="280" w:after="280"/>
        <w:rPr/>
      </w:pPr>
      <w:r>
        <w:rPr/>
        <w:t>Для полноты этой деятельности возникли поборники, названные «европеизированными», которые стали призывать к европеизации и по аналогии с востоковедами стали называться западоведами. Они представляют собой одно из направлений востоковедения, но иное и более опасное направление, поскольку поднимаемые поборниками европеизации темы – это реформа, перемирие, компромиссы. Они облачились в одеяние богобоязненных реформаторов и стали утверждать о своем ревностном отношении к Исламу. Тем не менее, они были управляемы неверными. Эти люди призвали к идее модернизации Ислама, с целью его соответствия настоящему времени, и стали распространять высказывание о том, что имеющееся у Запада имеет под собой исламскую основу, а потому нам следует принять то, чем он обладает. Они то ли по невежеству, то ли умышленно смешали некоторые термины, путая между мировоззрением и цивилизацией, между тем, что можно перенимать, а что нельзя, с тем, чтобы придать религиозную окраску понятиям Запада и его мыслям, приукрашивая все это в определенной степени. Этих терминов много и для разъяснения лишь одного из них требуется отдельная книга. Я ограничусь тем, что вкратце затрону некоторые из них.</w:t>
      </w:r>
    </w:p>
    <w:p>
      <w:pPr>
        <w:pStyle w:val="NormalWeb"/>
        <w:keepNext w:val="false"/>
        <w:keepLines w:val="false"/>
        <w:widowControl/>
        <w:suppressLineNumbers w:val="0"/>
        <w:spacing w:before="280" w:after="280"/>
        <w:rPr/>
      </w:pPr>
      <w:r>
        <w:rPr/>
        <w:t>К числу этих новых терминов, которые мы назовем «терминами этапа» или «терминами насильственного правления» относятся следующие:</w:t>
      </w:r>
    </w:p>
    <w:p>
      <w:pPr>
        <w:pStyle w:val="NormalWeb"/>
        <w:keepNext w:val="false"/>
        <w:keepLines w:val="false"/>
        <w:widowControl/>
        <w:suppressLineNumbers w:val="0"/>
        <w:spacing w:before="280" w:after="280"/>
        <w:rPr/>
      </w:pPr>
      <w:r>
        <w:rPr>
          <w:u w:val="single"/>
        </w:rPr>
        <w:t>Светскость</w:t>
      </w:r>
      <w:r>
        <w:rPr/>
        <w:t>: светскость означает противоположность религии (атеизм). Это понятие системы, работающей над упразднением роли религии в различных областях жизни людей. Светскость не является словом производным от слова свет (в смысле науки). Однако в силу того, что наука является потребностью человечества, эти люди, с целью обмана, говорят, что светскость – это построение жизни и существующих режимов на основе науки.</w:t>
      </w:r>
    </w:p>
    <w:p>
      <w:pPr>
        <w:pStyle w:val="NormalWeb"/>
        <w:keepNext w:val="false"/>
        <w:keepLines w:val="false"/>
        <w:widowControl/>
        <w:suppressLineNumbers w:val="0"/>
        <w:spacing w:before="280" w:after="280"/>
        <w:rPr/>
      </w:pPr>
      <w:r>
        <w:rPr>
          <w:u w:val="single"/>
        </w:rPr>
        <w:t>Права человека:</w:t>
      </w:r>
      <w:r>
        <w:rPr/>
        <w:t xml:space="preserve"> это западный термин, имеющий свое значение, исходящее из капиталистического мировоззрения, т.е. из идеи отделения религии от жизни, которая является доктриной капиталистической идеологии. Эта доктрина противоречит доктрине Ислама и его законам. Поэтому мы не должны употреблять этот термин, поскольку данное понятие означает, что права человека установлены им самим, для того чтобы упорядочивать свои отношения и свою жизнь. Для нас лучше всего использовать вместо него иной термин, а именно «шариатские права человека», исходящие из того, что человек является рабом Аллаха, Который создал его и установил для него систему, которая регулирует его жизнь. Понятие «права человека» приняты неверными государствами под руководством Америки в качестве предлога для вмешательства в дела других государств и в качестве одного из проявлений колониализма.</w:t>
      </w:r>
    </w:p>
    <w:p>
      <w:pPr>
        <w:pStyle w:val="NormalWeb"/>
        <w:keepNext w:val="false"/>
        <w:keepLines w:val="false"/>
        <w:widowControl/>
        <w:suppressLineNumbers w:val="0"/>
        <w:spacing w:before="280" w:after="280"/>
        <w:rPr/>
      </w:pPr>
      <w:r>
        <w:rPr>
          <w:u w:val="single"/>
        </w:rPr>
        <w:t>Равенство</w:t>
      </w:r>
      <w:r>
        <w:rPr/>
        <w:t>: этот призыв ежедневно звучит в местных СМИ под разными заглавиями, как, например: борьба женщины ради подтверждения своих прав и важность требований женщины. Эти требования появились на Западе, после того как женщина стала у них товаром и предметом наслаждения, которым развлекается мужчина. Попирались ее права, и умалялось ее достоинство. Таким образом, понятие «равенство» – это западное понятие, которое экспортировано в исламский мир для борьбы против законов Ислама, касающихся женщины. В Исламе нет того, что называется равенством. Этого нет в книгах по мусульманскому праву. Ислам сближает людей друг с другом, но не уравнивает их. В этом мире вообще невозможно равенство между людьми.</w:t>
      </w:r>
    </w:p>
    <w:p>
      <w:pPr>
        <w:pStyle w:val="NormalWeb"/>
        <w:keepNext w:val="false"/>
        <w:keepLines w:val="false"/>
        <w:widowControl/>
        <w:suppressLineNumbers w:val="0"/>
        <w:spacing w:before="280" w:after="280"/>
        <w:rPr/>
      </w:pPr>
      <w:r>
        <w:rPr/>
        <w:t>А что касается претворяемого государством в отношении индивидов и тех прав, которые оно предоставляет им, то это относится к справедливости. Равенство между мужчиной и женщиной не является чем-то важным в исламском шариате, так как отношение между мужчиной и женщиной регулируется социальной системой, источником которой служит откровение от Аллаха, и эта система предоставляет истинное счастье, как мужчине, так и женщине с учетом того, что оба они являются человеком. Шариатские поручения регулируют поступки и действия мужчины и женщины. Ислам определил для женщины ее права и обязанности, не рассматривая тему равенства.</w:t>
      </w:r>
    </w:p>
    <w:p>
      <w:pPr>
        <w:pStyle w:val="NormalWeb"/>
        <w:keepNext w:val="false"/>
        <w:keepLines w:val="false"/>
        <w:widowControl/>
        <w:suppressLineNumbers w:val="0"/>
        <w:spacing w:before="280" w:after="280"/>
        <w:rPr/>
      </w:pPr>
      <w:r>
        <w:rPr>
          <w:u w:val="single"/>
        </w:rPr>
        <w:t>Гражданский брак и борьба против многоженства</w:t>
      </w:r>
      <w:r>
        <w:rPr/>
        <w:t>: гражданский брак основывается на нескольких положениях, к которым относятся запрет многоженства, дозволенность брака между неверным и мусульманкой, дозволенность усыновления, дозволенность права наследования между мусульманами и неверными, запрет развода по обоюдному согласию. Все это ведет к разрушению мусульманской семьи, так как противоречит законам Ислама, касающихся семьи и гражданских положений, что в свою очередь ведет к установлению между мужчинами и женщинами отношений не на основе исламского шариата и существованию любовниц.</w:t>
      </w:r>
    </w:p>
    <w:p>
      <w:pPr>
        <w:pStyle w:val="NormalWeb"/>
        <w:keepNext w:val="false"/>
        <w:keepLines w:val="false"/>
        <w:widowControl/>
        <w:suppressLineNumbers w:val="0"/>
        <w:spacing w:before="280" w:after="280"/>
        <w:rPr/>
      </w:pPr>
      <w:r>
        <w:rPr/>
        <w:t>По этому поводу были проведены несколько конференций при поддержке ООН, как, например конференция по делам семьи в Пекине и конференция «Население» в Каире. Цель этих конференций – усиление мировой атаки, направленной на борьбу против Ислама, и – под предлогом свобод – удаление из жизни людей оставшихся его законов, касающихся социальной системы.</w:t>
      </w:r>
    </w:p>
    <w:p>
      <w:pPr>
        <w:pStyle w:val="NormalWeb"/>
        <w:keepNext w:val="false"/>
        <w:keepLines w:val="false"/>
        <w:widowControl/>
        <w:suppressLineNumbers w:val="0"/>
        <w:spacing w:before="280" w:after="280"/>
        <w:rPr/>
      </w:pPr>
      <w:r>
        <w:rPr>
          <w:u w:val="single"/>
        </w:rPr>
        <w:t>Свободы</w:t>
      </w:r>
      <w:r>
        <w:rPr/>
        <w:t>: это понятие возникло на Западе из идеи отделения религии от жизни, которое дало Западу право жить так, как он хочет. Но вести эту свою жизнь он может лишь при обладании своей полной свободой: свободой совести, свободой собственности, свободой слова и свободой личности. Эти свободы опустили тех, кто практикует их, до низкого животного уровня, до которого не опустились сами животные. Всевышний Аллах сказал:</w:t>
      </w:r>
    </w:p>
    <w:p>
      <w:pPr>
        <w:pStyle w:val="NormalWeb"/>
        <w:keepNext w:val="false"/>
        <w:keepLines w:val="false"/>
        <w:widowControl/>
        <w:suppressLineNumbers w:val="0"/>
        <w:spacing w:beforeAutospacing="1" w:afterAutospacing="1"/>
        <w:ind w:start="0" w:end="0"/>
        <w:rPr/>
      </w:pPr>
      <w:r>
        <w:rPr>
          <w:rtl w:val="true"/>
          <w:lang w:bidi="ar-SA"/>
        </w:rPr>
        <w:t>إِنْ هُمْ إِلَّا كَالْأَنْعَامِ بَلْ هُمْ أَضَلُّ سَبِيلًا</w:t>
      </w:r>
      <w:r>
        <w:rPr/>
        <w:t> </w:t>
      </w:r>
    </w:p>
    <w:p>
      <w:pPr>
        <w:pStyle w:val="NormalWeb"/>
        <w:keepNext w:val="false"/>
        <w:keepLines w:val="false"/>
        <w:widowControl/>
        <w:suppressLineNumbers w:val="0"/>
        <w:spacing w:before="280" w:after="280"/>
        <w:jc w:val="center"/>
        <w:rPr/>
      </w:pPr>
      <w:r>
        <w:rPr>
          <w:rStyle w:val="Strong"/>
        </w:rPr>
        <w:t>«Они ведь только - как скоты и даже больше сбились с пути» (25:44)</w:t>
      </w:r>
    </w:p>
    <w:p>
      <w:pPr>
        <w:pStyle w:val="NormalWeb"/>
        <w:keepNext w:val="false"/>
        <w:keepLines w:val="false"/>
        <w:widowControl/>
        <w:suppressLineNumbers w:val="0"/>
        <w:spacing w:before="280" w:after="280"/>
        <w:rPr/>
      </w:pPr>
      <w:r>
        <w:rPr/>
        <w:t>В Исламе нет свободы, кроме освобождения от рабства. Мусульманин гордится тем, что является рабом Единого Аллаха, определившего для него систему, от которой он не вправе отходить.</w:t>
      </w:r>
    </w:p>
    <w:p>
      <w:pPr>
        <w:pStyle w:val="NormalWeb"/>
        <w:keepNext w:val="false"/>
        <w:keepLines w:val="false"/>
        <w:widowControl/>
        <w:suppressLineNumbers w:val="0"/>
        <w:spacing w:before="280" w:after="280"/>
        <w:rPr/>
      </w:pPr>
      <w:r>
        <w:rPr>
          <w:u w:val="single"/>
        </w:rPr>
        <w:t>Диалог</w:t>
      </w:r>
      <w:r>
        <w:rPr/>
        <w:t>: новый термин политиков, которые принимают западные понятия. Этот термин имеет свою ощутимую реальность и цели. Основывается он на демократии и уважении иного мнения, даже если оно представляет собой неверие. Его цели – расшатать исламскую идеологию для отклонения мусульман от их целей и их идеологии в угоду неверным и придание законности присутствию неверных на их землях. К их способам относится образование общих принципов между исламскими и светскими движениями с целью их равного сосуществования в форме взаимного согласия.</w:t>
      </w:r>
    </w:p>
    <w:p>
      <w:pPr>
        <w:pStyle w:val="NormalWeb"/>
        <w:keepNext w:val="false"/>
        <w:keepLines w:val="false"/>
        <w:widowControl/>
        <w:suppressLineNumbers w:val="0"/>
        <w:spacing w:before="280" w:after="280"/>
        <w:rPr/>
      </w:pPr>
      <w:r>
        <w:rPr>
          <w:u w:val="single"/>
        </w:rPr>
        <w:t>Демократия</w:t>
      </w:r>
      <w:r>
        <w:rPr/>
        <w:t>: это система неверия, появившаяся как результат капиталистической системы. Суть этой системы состоит в том, что человек сам практикует свою волю и издает такие законы, какие желает. По сути, она используется для обмана и мистификации с тем, чтобы придавать законность правящим режимам, которые представляются, как они утверждают, большинством.</w:t>
      </w:r>
    </w:p>
    <w:p>
      <w:pPr>
        <w:pStyle w:val="NormalWeb"/>
        <w:keepNext w:val="false"/>
        <w:keepLines w:val="false"/>
        <w:widowControl/>
        <w:suppressLineNumbers w:val="0"/>
        <w:spacing w:before="280" w:after="280"/>
        <w:rPr/>
      </w:pPr>
      <w:r>
        <w:rPr>
          <w:u w:val="single"/>
        </w:rPr>
        <w:t>Оппозиция</w:t>
      </w:r>
      <w:r>
        <w:rPr/>
        <w:t>: относится к требованиям демократической системы. По причине различия способностей одного человека от другого, возникает различие во взгляде на дела, а также в понимании событий и позиции, которую необходимо принимать в отношении этих событий, не говоря уже о противоположности понятий и точек зрений, которые неизбежно ведут к разногласиям между людьми. Оппозиция – это разногласие в понятиях, от которого происходит разногласие в образе действий. Она относится к одному из требований демократии, где необходимо существование правящей партии и необходимо существование оппозиции, для того чтобы демократический процесс мог считаться полноценным. Оппозиция, как они утверждают, представляет собой мнение меньшинства, которое не совпадает с мнением большинства.</w:t>
      </w:r>
    </w:p>
    <w:p>
      <w:pPr>
        <w:pStyle w:val="NormalWeb"/>
        <w:keepNext w:val="false"/>
        <w:keepLines w:val="false"/>
        <w:widowControl/>
        <w:suppressLineNumbers w:val="0"/>
        <w:spacing w:before="280" w:after="280"/>
        <w:rPr/>
      </w:pPr>
      <w:r>
        <w:rPr/>
        <w:t>Неверные государства воспользовались понятием «оппозиция» в странах мусульман и укрепили своих агентов во власти. Они активно поддерживают их и придают законность их существованию. Они образовали оппозиционные партии, функционирующие в рамках установленной людьми конституции, для того чтобы держать под своим контролем борющихся за власть политических оппозиционеров. Сегодняшняя оппозиция, или политические оппозиционные партии, является частью власти. Правители в мусульманских странах, за которыми стоят неверные государства, смогли взять под свой контроль некоторые движения, которые стали действовать в соответствии с этим понятием оппозиции согласно установленной людьми конституции.</w:t>
      </w:r>
    </w:p>
    <w:p>
      <w:pPr>
        <w:pStyle w:val="NormalWeb"/>
        <w:keepNext w:val="false"/>
        <w:keepLines w:val="false"/>
        <w:widowControl/>
        <w:suppressLineNumbers w:val="0"/>
        <w:spacing w:before="280" w:after="280"/>
        <w:rPr/>
      </w:pPr>
      <w:r>
        <w:rPr/>
        <w:t>Один из этих правителей даже сказал: «Если бы оппозиция отсутствовала, то я сам сформировал бы ее». Что же касается движений, которые полностью руководствуются шариатскими законами, отчитывают правителей и раскрывают их заговоры, то они названы экстремистскими, фундаменталистскими и террористическими движениями, потому что они не желают вести диалог и сосуществовать с системами неверия, поскольку вопрос заключается в запретном и дозволенном, в рае или аде. Нельзя бросаться в объятия вероломным правителям или договариваться с ними. Необходимо бороться против идеи диалога, сосуществования, оппозиции и многопартийности как их понимают неверные, как и необходимо раскрывать их истинные значения.</w:t>
      </w:r>
    </w:p>
    <w:p>
      <w:pPr>
        <w:pStyle w:val="NormalWeb"/>
        <w:keepNext w:val="false"/>
        <w:keepLines w:val="false"/>
        <w:widowControl/>
        <w:suppressLineNumbers w:val="0"/>
        <w:spacing w:before="280" w:after="280"/>
        <w:rPr/>
      </w:pPr>
      <w:r>
        <w:rPr/>
        <w:t>В исламском шариате есть то, что называется требованием отчета. Это фард, исполнение которого Аллах вменил в обязанность мусульманам. Относительно этой обязанности имеется множество доказательств. Это доказательства побуждения к одобряемому и запрещения порицаемого, которые Аллах вменил в обязанность индивидам, партиям и умме.</w:t>
      </w:r>
    </w:p>
    <w:p>
      <w:pPr>
        <w:pStyle w:val="NormalWeb"/>
        <w:keepNext w:val="false"/>
        <w:keepLines w:val="false"/>
        <w:widowControl/>
        <w:suppressLineNumbers w:val="0"/>
        <w:spacing w:before="280" w:after="280"/>
        <w:rPr/>
      </w:pPr>
      <w:r>
        <w:rPr>
          <w:u w:val="single"/>
        </w:rPr>
        <w:t>Глобализация</w:t>
      </w:r>
      <w:r>
        <w:rPr/>
        <w:t>: западное капиталистическое понятие, которое внешне имеет экономический характер, а по своей цели характер колонизаторский. Это слово появилось в начале 90-х годов прошлого века. Оно обозначает слияние местных экономик с мировой экономикой и их подчинение, что требует устранения всех ограничений и препятствий перед перемещением финансовых средств и товаров. Это слово происходит от латинского слова «глобус» – шар, т.е. весь земной шар, мир. В данном случае здесь подразумевается всемирный капитализм.</w:t>
      </w:r>
    </w:p>
    <w:p>
      <w:pPr>
        <w:pStyle w:val="NormalWeb"/>
        <w:keepNext w:val="false"/>
        <w:keepLines w:val="false"/>
        <w:widowControl/>
        <w:suppressLineNumbers w:val="0"/>
        <w:spacing w:before="280" w:after="280"/>
        <w:rPr/>
      </w:pPr>
      <w:r>
        <w:rPr>
          <w:u w:val="single"/>
        </w:rPr>
        <w:t>Приватизация</w:t>
      </w:r>
      <w:r>
        <w:rPr/>
        <w:t>: означает передачу предприятий и целых отраслей хозяйства из собственности государства или общественной собственности в собственность отдельных индивидов, т.е. в частную собственность, и сокращение экономической роли государства.</w:t>
      </w:r>
    </w:p>
    <w:p>
      <w:pPr>
        <w:pStyle w:val="NormalWeb"/>
        <w:keepNext w:val="false"/>
        <w:keepLines w:val="false"/>
        <w:widowControl/>
        <w:suppressLineNumbers w:val="0"/>
        <w:spacing w:before="280" w:after="280"/>
        <w:rPr/>
      </w:pPr>
      <w:r>
        <w:rPr/>
        <w:t>Эта идея возникла в 80-х годах прошлого столетия и была выдумана советником американского президента Фридманом Милтоном и экономическим советником премьер-министра Англии Фредериком Хайком. Она служит одним из направлений колониализма, так как открывает возможности перед вхождением иностранного капитала для инвестиций, т.е. «разграбления богатств третьего мира». Некоторые страны стали поспешно издавать законы и льготы для иностранных инвесторов (воров, которые алчно стремятся завладеть экономиками третьего мира). Эти законы направлены на то, чтобы облегчить разграбление достояния стран (промышленность, природные ресурсы) неверными государствами и продажными правителями, которые стремятся в этом к приумножению своих финансовых капиталов в иностранных банках, куда переводятся доходы этих компаний.</w:t>
      </w:r>
    </w:p>
    <w:p>
      <w:pPr>
        <w:pStyle w:val="NormalWeb"/>
        <w:keepNext w:val="false"/>
        <w:keepLines w:val="false"/>
        <w:widowControl/>
        <w:suppressLineNumbers w:val="0"/>
        <w:spacing w:before="280" w:after="280"/>
        <w:rPr/>
      </w:pPr>
      <w:r>
        <w:rPr/>
        <w:t>Исламский шариат определил виды собственности: общественную, частную и государственную. Для каждого вида собственности в шариате существуют определенные законы, которые оберегают все виды собственности. Государство вправе распоряжаться общественной и государственной собственностями лишь в соответствии с шариатскими законами. Ислам запрещает передавать общественную собственность в частную, так как указывает на это понятие приватизации. Но с другой стороны государство может безвозмездно предоставлять или продавать индивидам какую-то часть своей собственности. Однако если собственность относится к управлению делами людей или к такой собственности, которую не могут иметь в своей собственности индивиды или с ней связаны права всех мусульман, то государство никому не может продавать или дарить ее. Например, вода, нефть, соль, общественные площади, не могут предоставляться для покупки индивидам, несмотря на то, что они могут использоваться ими.</w:t>
      </w:r>
    </w:p>
    <w:p>
      <w:pPr>
        <w:pStyle w:val="NormalWeb"/>
        <w:keepNext w:val="false"/>
        <w:keepLines w:val="false"/>
        <w:widowControl/>
        <w:suppressLineNumbers w:val="0"/>
        <w:spacing w:before="280" w:after="280"/>
        <w:rPr/>
      </w:pPr>
      <w:r>
        <w:rPr>
          <w:u w:val="single"/>
        </w:rPr>
        <w:t>Законность</w:t>
      </w:r>
      <w:r>
        <w:rPr/>
        <w:t>: производное от слова «закон», которым у мусульман является шариат Аллаха, исходящий из Его религии. Тем не менее, после того как с разрушением Халифата прекратилось правление Ислама, шариат Аллаха перестал претворяться в жизнь, и его место заняли законы неверных систем. Слова «закон» и «законность» стали означать то, что не противоречит исполняемому закону, хотя этот закон противоречит исламскому шариату. Неисламские законы стали приниматься со стороны так называемой Организации Объединенных Наций, которая основывается на неверии и порабощении людей под именем международной законности, которая служит интересам неверных государств, господствующих над этой законностью. Таким образом, основу этой законности составляют западные законы, которые возникли для борьбы против Ислама и его уничтожения.</w:t>
      </w:r>
    </w:p>
    <w:p>
      <w:pPr>
        <w:pStyle w:val="NormalWeb"/>
        <w:keepNext w:val="false"/>
        <w:keepLines w:val="false"/>
        <w:widowControl/>
        <w:suppressLineNumbers w:val="0"/>
        <w:spacing w:before="280" w:after="280"/>
        <w:rPr/>
      </w:pPr>
      <w:r>
        <w:rPr>
          <w:u w:val="single"/>
        </w:rPr>
        <w:t>Герой</w:t>
      </w:r>
      <w:r>
        <w:rPr/>
        <w:t>: появились некоторые термины, как, например слово «герой», которое имело понятие, касающееся военных предводителей мусульман, таких как Халид Ибн аль-Валид, Абу Убайда, Салахуддин и другие.</w:t>
      </w:r>
    </w:p>
    <w:p>
      <w:pPr>
        <w:pStyle w:val="NormalWeb"/>
        <w:keepNext w:val="false"/>
        <w:keepLines w:val="false"/>
        <w:widowControl/>
        <w:suppressLineNumbers w:val="0"/>
        <w:spacing w:before="280" w:after="280"/>
        <w:rPr/>
      </w:pPr>
      <w:r>
        <w:rPr/>
        <w:t>Но сегодня это звание связали с актерами, которые предстают на экранах телевизоров и в средствах массовой информации. В результате героем стали воспринимать актера, хотя настоящим героем является, например Къакъа Ибн Амр. Они по-своему стали называть некоторых актеров и танцовщиц героями, в то время как настоящей героиней была Хавля Бинт аль-Азвара!! Их фотографии широко распространяются и развешиваются на рынках и домах, и даже молодые люди сегодня носят одежду с их именами и изображениями, увековечивая память о них или пропагандируя их поступки. Таким образом, понятия и термины совершенно изменились.</w:t>
      </w:r>
    </w:p>
    <w:p>
      <w:pPr>
        <w:pStyle w:val="NormalWeb"/>
        <w:keepNext w:val="false"/>
        <w:keepLines w:val="false"/>
        <w:widowControl/>
        <w:suppressLineNumbers w:val="0"/>
        <w:spacing w:before="280" w:after="280"/>
        <w:rPr/>
      </w:pPr>
      <w:r>
        <w:rPr>
          <w:u w:val="single"/>
        </w:rPr>
        <w:t>Национализм</w:t>
      </w:r>
      <w:r>
        <w:rPr/>
        <w:t>: это призыв к объединению на основе этноса или происхождения для господства и достижения власти. Это неясная и запутанная идея, которая непригодна для всего человечества. Являясь узким региональным призывом, национализм непригоден к тому, чтобы быть объединительной связью, потому что исходит от самого человека и более того эта идея служит для образования конфликтов, борьбы и войн. Эта идея возникла у людей на Западе, посредством которой они стали вести борьбу против Исламского государства и в итоге смогли разрушить Халифат. Ислам выступил против этой идеи и сплотил все народы, которыми правили мусульмане, не проводя между ними различия и отвергая эксплуатацию. В исламской конституции нет таких слов как турок, араб, индиец и так далее. Все они образуют одну единую исламскую умму.</w:t>
      </w:r>
    </w:p>
    <w:p>
      <w:pPr>
        <w:pStyle w:val="NormalWeb"/>
        <w:keepNext w:val="false"/>
        <w:keepLines w:val="false"/>
        <w:widowControl/>
        <w:suppressLineNumbers w:val="0"/>
        <w:spacing w:before="280" w:after="280"/>
        <w:rPr/>
      </w:pPr>
      <w:r>
        <w:rPr/>
        <w:t>Против этого поднялись движения и партии, чтобы опровергнуть эти мысли и термины, а также разъяснить их лживость и противоречие исламскому шариату.</w:t>
      </w:r>
    </w:p>
    <w:p>
      <w:pPr>
        <w:pStyle w:val="NormalWeb"/>
        <w:keepNext w:val="false"/>
        <w:keepLines w:val="false"/>
        <w:widowControl/>
        <w:suppressLineNumbers w:val="0"/>
        <w:spacing w:before="280" w:after="280"/>
        <w:rPr/>
      </w:pPr>
      <w:r>
        <w:rPr/>
        <w:t>В результате на данном этапе появились новые термины со стороны тех, кто действуют для возрождения исламской уммы, и термины для определения самих этих людей. Это такие термины как:</w:t>
      </w:r>
    </w:p>
    <w:p>
      <w:pPr>
        <w:pStyle w:val="NormalWeb"/>
        <w:keepNext w:val="false"/>
        <w:keepLines w:val="false"/>
        <w:widowControl/>
        <w:suppressLineNumbers w:val="0"/>
        <w:spacing w:before="280" w:after="280"/>
        <w:rPr/>
      </w:pPr>
      <w:r>
        <w:rPr>
          <w:u w:val="single"/>
        </w:rPr>
        <w:t>Распространение призыва</w:t>
      </w:r>
      <w:r>
        <w:rPr/>
        <w:t>: означает доносить Ислам неверным, что выполняется государством, индивидами и группами. Исламская умма вела призыв к Исламу с мудростью и хорошим увещанием, путем джихада. Что же касается распространения призыва среди мусульман, то он направлен на установление исламского Халифата, который будет претворять среди них законы Ислама для возрождения исламского образа жизни.</w:t>
      </w:r>
    </w:p>
    <w:p>
      <w:pPr>
        <w:pStyle w:val="NormalWeb"/>
        <w:keepNext w:val="false"/>
        <w:keepLines w:val="false"/>
        <w:widowControl/>
        <w:suppressLineNumbers w:val="0"/>
        <w:spacing w:before="280" w:after="280"/>
        <w:rPr/>
      </w:pPr>
      <w:r>
        <w:rPr>
          <w:u w:val="single"/>
        </w:rPr>
        <w:t>Исламское единство</w:t>
      </w:r>
      <w:r>
        <w:rPr/>
        <w:t>: этот термин подразумевает объединение мусульманских стран в одном государстве. Закон об их единстве является фардом для мусульман. Всевышний Аллах сказал:</w:t>
      </w:r>
    </w:p>
    <w:p>
      <w:pPr>
        <w:pStyle w:val="NormalWeb"/>
        <w:keepNext w:val="false"/>
        <w:keepLines w:val="false"/>
        <w:widowControl/>
        <w:suppressLineNumbers w:val="0"/>
        <w:spacing w:beforeAutospacing="1" w:afterAutospacing="1"/>
        <w:ind w:start="0" w:end="0"/>
        <w:rPr/>
      </w:pPr>
      <w:r>
        <w:rPr>
          <w:rtl w:val="true"/>
          <w:lang w:bidi="ar-SA"/>
        </w:rPr>
        <w:t>وَإِنَّ هَذِهِ أُمَّتُكُمْ أُمَّةً وَاحِدَةً وَأَنَا رَبُّكُمْ فَاتَّقُونِ</w:t>
      </w:r>
      <w:r>
        <w:rPr/>
        <w:t> </w:t>
      </w:r>
    </w:p>
    <w:p>
      <w:pPr>
        <w:pStyle w:val="NormalWeb"/>
        <w:keepNext w:val="false"/>
        <w:keepLines w:val="false"/>
        <w:widowControl/>
        <w:suppressLineNumbers w:val="0"/>
        <w:spacing w:before="280" w:after="280"/>
        <w:jc w:val="center"/>
        <w:rPr/>
      </w:pPr>
      <w:r>
        <w:rPr>
          <w:rStyle w:val="Strong"/>
        </w:rPr>
        <w:t>«И поистине, эта ваша умма – умма единая, и Я – ваш Господь, бойтесь же Меня» (23:52)</w:t>
      </w:r>
    </w:p>
    <w:p>
      <w:pPr>
        <w:pStyle w:val="NormalWeb"/>
        <w:keepNext w:val="false"/>
        <w:keepLines w:val="false"/>
        <w:widowControl/>
        <w:suppressLineNumbers w:val="0"/>
        <w:spacing w:beforeAutospacing="1" w:afterAutospacing="1"/>
        <w:ind w:start="0" w:end="0"/>
        <w:rPr/>
      </w:pPr>
      <w:r>
        <w:rPr>
          <w:rtl w:val="true"/>
          <w:lang w:bidi="ar-SA"/>
        </w:rPr>
        <w:t>وَاعْتَصِمُواْ بِحَبْلِ اللّهِ جَمِيعًا وَلاَ تَفَرَّقُواْ</w:t>
      </w:r>
      <w:r>
        <w:rPr/>
        <w:t> </w:t>
      </w:r>
    </w:p>
    <w:p>
      <w:pPr>
        <w:pStyle w:val="NormalWeb"/>
        <w:keepNext w:val="false"/>
        <w:keepLines w:val="false"/>
        <w:widowControl/>
        <w:suppressLineNumbers w:val="0"/>
        <w:spacing w:before="280" w:after="280"/>
        <w:jc w:val="center"/>
        <w:rPr/>
      </w:pPr>
      <w:r>
        <w:rPr>
          <w:rStyle w:val="Strong"/>
        </w:rPr>
        <w:t>«Держитесь за вервь Аллаха все, и не разделяйтесь» (3:103)</w:t>
      </w:r>
    </w:p>
    <w:p>
      <w:pPr>
        <w:pStyle w:val="NormalWeb"/>
        <w:keepNext w:val="false"/>
        <w:keepLines w:val="false"/>
        <w:widowControl/>
        <w:suppressLineNumbers w:val="0"/>
        <w:spacing w:before="280" w:after="280"/>
        <w:rPr/>
      </w:pPr>
      <w:r>
        <w:rPr/>
        <w:t>Враги исламской уммы осознают, что секрет жизни мусульман и их могущества кроется в том, что они крепко держатся за Благородный Коран, принимаемый ими в качестве своей конституции. После разрушения Халифата Запад стал бороться против Ислама, мусульман и их единства, используя термин «единства» и термин «союза», предлагая, что лучше из них? Этим самым Запад пытался отвлечь мусульман от их истинного единства, т.е. от исламского Халифата. Эти его попытки в полном сотрудничестве с агентами колониализма привел к идее панарабизма или панисламизма, предлагая, что лучше из них? Это было саботированием общественного мнения в мусульманских странах, которое после изучения породило учреждение так называемой «Лиги арабских стран» и «Лиги исламского мира» как замены для основной связи, т.е. праведного Халифата, которая в действительности сохраняет единство мусульман, и стала общим требованием большинства мусульман в мире.</w:t>
      </w:r>
    </w:p>
    <w:p>
      <w:pPr>
        <w:pStyle w:val="NormalWeb"/>
        <w:keepNext w:val="false"/>
        <w:keepLines w:val="false"/>
        <w:widowControl/>
        <w:suppressLineNumbers w:val="0"/>
        <w:spacing w:before="280" w:after="280"/>
        <w:rPr/>
      </w:pPr>
      <w:r>
        <w:rPr/>
        <w:t xml:space="preserve">Возрождение исламского образа жизни: это термин, который слышен от носителей исламского призыва и вообще из уст искренних мусульман. Он означает деятельность над претворением в жизнь законов Ислама и образованием территории Ислама (дар-уль-Ислам) путем установления халифа над всеми мусульманами. </w:t>
      </w:r>
      <w:r>
        <w:rPr>
          <w:rStyle w:val="Emphasis"/>
        </w:rPr>
        <w:t>«Имам – это щит, за которым сражаются и которым защищаются»</w:t>
      </w:r>
      <w:r>
        <w:rPr/>
        <w:t xml:space="preserve">. Ислам определил путь для возрождения исламского образа жизни, и этим путем является обязательность соблюдения метода Пророка </w:t>
      </w:r>
      <w:r>
        <w:rPr>
          <w:rtl w:val="true"/>
        </w:rPr>
        <w:t>ﷺ</w:t>
      </w:r>
      <w:r>
        <w:rPr/>
        <w:t xml:space="preserve"> </w:t>
      </w:r>
      <w:r>
        <w:rPr/>
        <w:t>в достижении им власти.</w:t>
      </w:r>
    </w:p>
    <w:p>
      <w:pPr>
        <w:pStyle w:val="NormalWeb"/>
        <w:keepNext w:val="false"/>
        <w:keepLines w:val="false"/>
        <w:widowControl/>
        <w:suppressLineNumbers w:val="0"/>
        <w:spacing w:before="280" w:after="280"/>
        <w:rPr/>
      </w:pPr>
      <w:r>
        <w:rPr>
          <w:u w:val="single"/>
        </w:rPr>
        <w:t>Политическая борьба</w:t>
      </w:r>
      <w:r>
        <w:rPr/>
        <w:t>: означает вхождение в борьбу с правителем и с теми, в чьих руках находятся бразды правления. Борьба с ними не означает силовую борьбу с целью полного или частичного изменения. Этот термин появился у искренних мусульман, действующих, для того чтобы возродить правление законами Аллаха и воссоздать праведный Халифат. Это путь, благодаря которому будет достигнута праведность в обществе и государстве. Эта борьба вызвала конфронтацию со стороны властей, которые назвали тех, кто призывает к ней, фундаменталистами и экстремистами.</w:t>
      </w:r>
    </w:p>
    <w:p>
      <w:pPr>
        <w:pStyle w:val="NormalWeb"/>
        <w:keepNext w:val="false"/>
        <w:keepLines w:val="false"/>
        <w:widowControl/>
        <w:suppressLineNumbers w:val="0"/>
        <w:spacing w:before="280" w:after="280"/>
        <w:rPr/>
      </w:pPr>
      <w:r>
        <w:rPr>
          <w:u w:val="single"/>
        </w:rPr>
        <w:t>Фундаментализм</w:t>
      </w:r>
      <w:r>
        <w:rPr/>
        <w:t>: данный термин возник в Европе, когда произошло научное и промышленное развитие. Оно было применено к религиозным движениям, которые противостояли промышленному, научному и искусственному развитию, произошедшему в результате претворения в жизнь капиталистической системы. Впоследствии этот термин был применен западными политиками ко многим исламским движениям и тем, кто принадлежит к ним. А затем он стал звучать и из уст некоторых мусульман, подражавших этим западным политикам. Цель использования данного термина – борьба против этих движений с формированием против них общественного мнения. Однако фундаментализм означает у них отсталость, и при одном лишь описании какого-нибудь движения фундаменталистским или экстремистским становится достаточным, чтобы рассматривать его как угрозу для западного мировоззрения, человечества и жизни людей.</w:t>
      </w:r>
    </w:p>
    <w:p>
      <w:pPr>
        <w:pStyle w:val="NormalWeb"/>
        <w:keepNext w:val="false"/>
        <w:keepLines w:val="false"/>
        <w:widowControl/>
        <w:suppressLineNumbers w:val="0"/>
        <w:spacing w:before="280" w:after="280"/>
        <w:rPr/>
      </w:pPr>
      <w:r>
        <w:rPr/>
        <w:t>В настоящее время этот термин приписан мусульманам, но это ошибочное описание, несоответствующее реальности Ислама и мусульман, которые действуют, для того чтобы вернуть Ислам в жизнь и изменить свою негативную реальность, что абсолютно отличается от деятельности христианских фундаменталистских движений, которые возникли для сохранения негативной реальности, в которой жили христиане до капитализма.</w:t>
      </w:r>
    </w:p>
    <w:p>
      <w:pPr>
        <w:pStyle w:val="NormalWeb"/>
        <w:keepNext w:val="false"/>
        <w:keepLines w:val="false"/>
        <w:widowControl/>
        <w:suppressLineNumbers w:val="0"/>
        <w:spacing w:before="280" w:after="280"/>
        <w:rPr/>
      </w:pPr>
      <w:r>
        <w:rPr>
          <w:u w:val="single"/>
        </w:rPr>
        <w:t>Терроризм</w:t>
      </w:r>
      <w:r>
        <w:rPr/>
        <w:t>: также приписан исламским движениям лишь из-за их деятельности, направленной на то, чтобы вернуть Ислам к правлению и реальной жизни. Любое исламское движение, которое принимает или не принимает силовые действия, как путь для осуществления своих целей, не спасается от этого описания. Одно лишь противоречие международному закону уже обвиняет движение или партию в терроризме.</w:t>
      </w:r>
    </w:p>
    <w:p>
      <w:pPr>
        <w:pStyle w:val="NormalWeb"/>
        <w:keepNext w:val="false"/>
        <w:keepLines w:val="false"/>
        <w:widowControl/>
        <w:suppressLineNumbers w:val="0"/>
        <w:spacing w:before="280" w:after="280"/>
        <w:rPr/>
      </w:pPr>
      <w:r>
        <w:rPr/>
        <w:t>Это лишь некоторые термины, которые мы слышим, кроме таких терминов, как различие и спор, развитие религиозного диалога, реформирование и модернизация, благо, соучастие в министерстве, перемирие, единство и разобщенность, просьба о содействии у неверных, компромисс, постепенность в претворении законов. Эти и другие термины указывают на особенность этапа, в котором мы пребываем, т.е. этапа насильственного правления, который характеризуется борьбой между Исламом и неверием.</w:t>
      </w:r>
    </w:p>
    <w:p>
      <w:pPr>
        <w:pStyle w:val="NormalWeb"/>
        <w:keepNext w:val="false"/>
        <w:keepLines w:val="false"/>
        <w:widowControl/>
        <w:suppressLineNumbers w:val="0"/>
        <w:spacing w:before="280" w:after="280"/>
        <w:rPr/>
      </w:pPr>
      <w:r>
        <w:rPr/>
        <w:t>С другой стороны есть термины, которые существовали в Исламском государстве. Мы находим эти термины записанными и разъясненными в книгах исламского просвещения. Не вдаваясь в разъяснение, лишь напомним о них.</w:t>
      </w:r>
    </w:p>
    <w:p>
      <w:pPr>
        <w:pStyle w:val="NormalWeb"/>
        <w:keepNext w:val="false"/>
        <w:keepLines w:val="false"/>
        <w:widowControl/>
        <w:suppressLineNumbers w:val="0"/>
        <w:spacing w:before="280" w:after="280"/>
        <w:rPr/>
      </w:pPr>
      <w:r>
        <w:rPr/>
        <w:t>Существовали такие термины как джихад, распространение Ислама, несение призыва, мученическая смерть на пути Аллаха, невежество, безбожие, вера и неверие (иман и куфр), расходование на пути Аллаха, завоевания, битвы, победы и походы, договора, джизья, покорность и грех, территория Ислама (дар-уль-Ислам), территория неверия (дар-уль-куфр), территория переселения (дар-уль-хиджра), встреча с врагом.</w:t>
      </w:r>
    </w:p>
    <w:p>
      <w:pPr>
        <w:pStyle w:val="NormalWeb"/>
        <w:keepNext w:val="false"/>
        <w:keepLines w:val="false"/>
        <w:widowControl/>
        <w:suppressLineNumbers w:val="0"/>
        <w:spacing w:before="280" w:after="280"/>
        <w:rPr/>
      </w:pPr>
      <w:r>
        <w:rPr/>
        <w:t>В наше время мы видим, что термины исходят более чем с одной стороны. Существуют термины, которые пропагандируются колониализмом и его пособниками, т.е. правителями в мусульманских странах, учеными зла и интеллигенцией, которая совращена его культурой. Все они являются терминами неверия, которые подвержены изменениям и замене, согласно требованиям обстановки и в силу того, что исходят от человека. Одновременно мы находим термины, к которым призывают носители исламского призыва, действующие, для того чтобы вернуть правление на основе ниспосланных Аллахом законов и возродить исламский образ жизни. Они являются неизменными понятиями, поскольку исходят из истинного шариата Аллаха.</w:t>
      </w:r>
    </w:p>
    <w:p>
      <w:pPr>
        <w:pStyle w:val="NormalWeb"/>
        <w:keepNext w:val="false"/>
        <w:keepLines w:val="false"/>
        <w:widowControl/>
        <w:suppressLineNumbers w:val="0"/>
        <w:spacing w:before="280" w:after="280"/>
        <w:rPr/>
      </w:pPr>
      <w:r>
        <w:rPr/>
        <w:t xml:space="preserve">Существуют также термины, которые пропагандируются среди людей и призывают к компромиссу, пытаясь согласовать Ислам с другими идеологиями. Эти термины мы можем назвать «терминами насильственного периода» или «терминами периода упадка». Вместе с тем существуют термины, которые употреблялись во времена Пророка </w:t>
      </w:r>
      <w:r>
        <w:rPr>
          <w:rtl w:val="true"/>
        </w:rPr>
        <w:t>ﷺ</w:t>
      </w:r>
      <w:r>
        <w:rPr/>
        <w:t xml:space="preserve"> </w:t>
      </w:r>
      <w:r>
        <w:rPr/>
        <w:t>и после него в Исламском государстве. Эти термины мы можем называть «терминами развития».</w:t>
      </w:r>
    </w:p>
    <w:p>
      <w:pPr>
        <w:pStyle w:val="NormalWeb"/>
        <w:keepNext w:val="false"/>
        <w:keepLines w:val="false"/>
        <w:widowControl/>
        <w:suppressLineNumbers w:val="0"/>
        <w:spacing w:before="280" w:after="280"/>
        <w:rPr/>
      </w:pPr>
      <w:r>
        <w:rPr/>
        <w:t>Исходя из этого, мы видим, что природа данного этапа отличается своими терминами и понятиями, использующимися теми, которые борются для установления главенства своих мыслей, используя все способы ради достижения своих целей.</w:t>
      </w:r>
    </w:p>
    <w:p>
      <w:pPr>
        <w:pStyle w:val="NormalWeb"/>
        <w:keepNext w:val="false"/>
        <w:keepLines w:val="false"/>
        <w:widowControl/>
        <w:suppressLineNumbers w:val="0"/>
        <w:spacing w:before="280" w:after="280"/>
        <w:rPr/>
      </w:pPr>
      <w:r>
        <w:rPr/>
        <w:t>Это были примеры некоторых пропагандируемых среди нас терминов, которые свидетельствуют о природе яростной атаки против Ислама. А также и примеры появившихся правильных терминов у искренних мусульман, действующих во благо Ислама, которые приложили все свои силы для борьбы против тех терминов, и возрождения господствовавших в Исламском государстве правильных терминов, т.е. терминов эпохи развития, как и приложили все свои силы для уничтожения всякого влияния терминов периода упадка и насильственного правления, несмотря на все усилия неверных, направленных на то, чтобы укоренить эти понятия в умах мусульман.</w:t>
      </w:r>
    </w:p>
    <w:p>
      <w:pPr>
        <w:pStyle w:val="NormalWeb"/>
        <w:keepNext w:val="false"/>
        <w:keepLines w:val="false"/>
        <w:widowControl/>
        <w:suppressLineNumbers w:val="0"/>
        <w:spacing w:before="280" w:after="280"/>
        <w:rPr/>
      </w:pPr>
      <w:r>
        <w:rPr/>
        <w:t>Данная борьба доказывает существование двух групп: группы, стоящей на истинном пути и группы, стоящей на пути лжи. Так постараемся же со всем усердием последовать за группой, стоящей на истинном пути, и содействовать ее победе. Это в свою очередь требует от нас, как индивидов, как групп и как носителей призыва, внимательности относительно того, от кого мы берем свои понятия и термины, как и требует того, чтобы мы не употребляли всякий чуждый нам термин, дабы не впасть в грех, и боролись с каждым западным понятием и любым иным термином, который лживо преподносится как исламский термин, чтобы ввести мусульман в заблуждение.</w:t>
      </w:r>
    </w:p>
    <w:p>
      <w:pPr>
        <w:pStyle w:val="NormalWeb"/>
        <w:keepNext w:val="false"/>
        <w:keepLines w:val="false"/>
        <w:widowControl/>
        <w:suppressLineNumbers w:val="0"/>
        <w:spacing w:before="280" w:after="280"/>
        <w:rPr/>
      </w:pPr>
      <w:r>
        <w:rPr/>
        <w:t xml:space="preserve">Имам аль-Бухари передал от Пророка </w:t>
      </w:r>
      <w:r>
        <w:rPr>
          <w:rtl w:val="true"/>
        </w:rPr>
        <w:t>ﷺ</w:t>
      </w:r>
      <w:r>
        <w:rPr/>
        <w:t xml:space="preserve">, который сказал: </w:t>
      </w:r>
      <w:r>
        <w:rPr>
          <w:rStyle w:val="Emphasis"/>
        </w:rPr>
        <w:t>«Поистине раб произносит слово, которым доволен Аллаха, не придавая ему значения, но Аллах возвысит его степень этим словом. И поистине раб произносит слово, вызывающее гнев Аллаха, не придавая ему значения, но падет из-за него в ад»</w:t>
      </w:r>
      <w:r>
        <w:rPr/>
        <w:t xml:space="preserve">. Неверные не жалеют своих сил в войне против мусульман всеми доступными путями и средствами с тем, чтобы отклонить их от их религии, и тратят огромные средства для отвращения от пути Аллаха и удаления мыслей мусульман из их умов. Поэтому мусульмане не должны обманываться всем тем, что исходит от муфтиев и так называемых правительственных ученых, как и не должны ограничивать свои взгляды лишь величиной чалмы, длиной бороды, размером свидетельства и высотой должности. Пророк </w:t>
      </w:r>
      <w:r>
        <w:rPr>
          <w:rtl w:val="true"/>
        </w:rPr>
        <w:t>ﷺ</w:t>
      </w:r>
      <w:r>
        <w:rPr/>
        <w:t xml:space="preserve"> </w:t>
      </w:r>
      <w:r>
        <w:rPr/>
        <w:t>сказал: «Худший из вас тот, кто продал свою религию за свою земную жизнь, а хуже него тот, кто продал свою религию за земную жизнь другого». Мы должны быть внимательны и осторожны в отношении того, у кого мы изучаем нашу религию. Мы должны в меру всех своих сил крепко держаться своей религии и призывать к ней.</w:t>
      </w:r>
    </w:p>
    <w:p>
      <w:pPr>
        <w:pStyle w:val="NormalWeb"/>
        <w:keepNext w:val="false"/>
        <w:keepLines w:val="false"/>
        <w:widowControl/>
        <w:suppressLineNumbers w:val="0"/>
        <w:spacing w:beforeAutospacing="1" w:afterAutospacing="1"/>
        <w:ind w:start="0" w:end="0"/>
        <w:rPr/>
      </w:pPr>
      <w:r>
        <w:rPr>
          <w:rtl w:val="true"/>
          <w:lang w:bidi="ar-SA"/>
        </w:rPr>
        <w:t>إِنَّ الَّذِينَ كَفَرُواْ يُنفِقُونَ أَمْوَالَهُمْ لِيَصُدُّواْ عَن سَبِيلِ اللّهِ فَسَيُنفِقُونَهَا ثُمَّ تَكُونُ عَلَيْهِمْ حَسْرَةً ثُمَّ يُغْلَبُونَ</w:t>
      </w:r>
      <w:r>
        <w:rPr/>
        <w:t> </w:t>
      </w:r>
    </w:p>
    <w:p>
      <w:pPr>
        <w:pStyle w:val="NormalWeb"/>
        <w:keepNext w:val="false"/>
        <w:keepLines w:val="false"/>
        <w:widowControl/>
        <w:suppressLineNumbers w:val="0"/>
        <w:spacing w:before="280" w:after="280"/>
        <w:jc w:val="center"/>
        <w:rPr/>
      </w:pPr>
      <w:r>
        <w:rPr>
          <w:rStyle w:val="Strong"/>
        </w:rPr>
        <w:t>«Поистине, неверные тратят свое имущество, чтобы отвратить от пути Аллаха, и они потратят его. Потом это окажется для них огорчением, потом они будут побеждены!» (8:36)</w:t>
      </w:r>
    </w:p>
    <w:p>
      <w:pPr>
        <w:pStyle w:val="NormalWeb"/>
        <w:keepNext w:val="false"/>
        <w:keepLines w:val="false"/>
        <w:widowControl/>
        <w:suppressLineNumbers w:val="0"/>
        <w:spacing w:beforeAutospacing="1" w:afterAutospacing="1"/>
        <w:ind w:start="0" w:end="0"/>
        <w:rPr/>
      </w:pPr>
      <w:r>
        <w:rPr>
          <w:rtl w:val="true"/>
          <w:lang w:bidi="ar-SA"/>
        </w:rPr>
        <w:t>وَيَمْكُرُونَ وَيَمْكُرُ اللّهُ وَاللّهُ خَيْرُ الْمَاكِرِينَ</w:t>
      </w:r>
      <w:r>
        <w:rPr/>
        <w:t> </w:t>
      </w:r>
    </w:p>
    <w:p>
      <w:pPr>
        <w:pStyle w:val="NormalWeb"/>
        <w:keepNext w:val="false"/>
        <w:keepLines w:val="false"/>
        <w:widowControl/>
        <w:suppressLineNumbers w:val="0"/>
        <w:spacing w:before="280" w:after="280"/>
        <w:jc w:val="center"/>
        <w:rPr/>
      </w:pPr>
      <w:r>
        <w:rPr>
          <w:rStyle w:val="Strong"/>
        </w:rPr>
        <w:t>«Они ухищряются, и ухищряется Аллах. А ведь Аллах – лучший из ухищряющихся!» (8:30)</w:t>
      </w:r>
    </w:p>
    <w:p>
      <w:pPr>
        <w:pStyle w:val="NormalWeb"/>
        <w:keepNext w:val="false"/>
        <w:keepLines w:val="false"/>
        <w:widowControl/>
        <w:suppressLineNumbers w:val="0"/>
        <w:spacing w:before="280" w:after="280"/>
        <w:rPr/>
      </w:pPr>
      <w:r>
        <w:rPr/>
        <w:t>Муса Абд аш-Шакур аль-Халиль</w:t>
      </w:r>
    </w:p>
    <w:p>
      <w:pPr>
        <w:pStyle w:val="NormalWeb"/>
        <w:keepNext w:val="false"/>
        <w:keepLines w:val="false"/>
        <w:widowControl/>
        <w:suppressLineNumbers w:val="0"/>
        <w:spacing w:before="280" w:after="280"/>
        <w:rPr/>
      </w:pPr>
      <w:r>
        <w:rPr/>
        <w:t>Палестина</w:t>
      </w:r>
    </w:p>
    <w:p>
      <w:pPr>
        <w:pStyle w:val="Normal"/>
        <w:rPr/>
      </w:pPr>
      <w:r>
        <w:rPr/>
      </w:r>
    </w:p>
    <w:p>
      <w:pPr>
        <w:pStyle w:val="Normal"/>
        <w:rPr/>
      </w:pPr>
      <w:r>
        <w:rPr/>
      </w:r>
    </w:p>
    <w:p>
      <w:pPr>
        <w:pStyle w:val="Heading1"/>
        <w:keepNext w:val="false"/>
        <w:keepLines w:val="false"/>
        <w:widowControl/>
        <w:suppressLineNumbers w:val="0"/>
        <w:spacing w:before="280" w:after="280"/>
        <w:rPr/>
      </w:pPr>
      <w:r>
        <w:rPr/>
        <w:t xml:space="preserve">Хутба преемника Посланника Аллаха </w:t>
      </w:r>
      <w:r>
        <w:rPr>
          <w:rtl w:val="true"/>
        </w:rPr>
        <w:t>ﷺ</w:t>
      </w:r>
      <w:r>
        <w:rPr/>
        <w:t xml:space="preserve"> </w:t>
      </w:r>
      <w:r>
        <w:rPr/>
        <w:t xml:space="preserve">Абу Бакра Правдивейшего (р.а.), в то время когда он стал халифом </w:t>
      </w:r>
    </w:p>
    <w:p>
      <w:pPr>
        <w:pStyle w:val="NormalWeb"/>
        <w:keepNext w:val="false"/>
        <w:keepLines w:val="false"/>
        <w:widowControl/>
        <w:suppressLineNumbers w:val="0"/>
        <w:spacing w:before="280" w:after="280"/>
        <w:rPr/>
      </w:pPr>
      <w:r>
        <w:rPr/>
        <w:t xml:space="preserve">– </w:t>
      </w:r>
      <w:r>
        <w:rPr/>
        <w:t xml:space="preserve">Ибн Саъд, аль-Мухамили и другие вывели от Урвы сообщение, в котором он говорит: «Когда Абу Бакр был избран халифом, он произнес среди людей проповедь. Воздав хвалу Аллаху, он сказал: «Люди, я стал вашим правителем, но я не лучше вас. Уже ниспослан Коран, и Пророк </w:t>
      </w:r>
      <w:r>
        <w:rPr>
          <w:rtl w:val="true"/>
        </w:rPr>
        <w:t>ﷺ</w:t>
      </w:r>
      <w:r>
        <w:rPr/>
        <w:t xml:space="preserve"> </w:t>
      </w:r>
      <w:r>
        <w:rPr/>
        <w:t>показал нам путь. Узнали мы, что самая лучшая проницательность – богобоязненность, и самая большая глупость – грешность. Самый сильный из вас будет слабым передо мной, пока я не отдам ему его право, и самый слабый из вас будет сильным передо мной, пока я не заберу у него право. Люди, я – последователь, а не изобретатель. Если я буду делать добро, помогайте мне в этом, а если отклонюсь от истины, исправляйте меня. Произношу эти слова и прошу у Аллаха прощения для себя и для вас».</w:t>
      </w:r>
    </w:p>
    <w:p>
      <w:pPr>
        <w:pStyle w:val="NormalWeb"/>
        <w:keepNext w:val="false"/>
        <w:keepLines w:val="false"/>
        <w:widowControl/>
        <w:suppressLineNumbers w:val="0"/>
        <w:spacing w:before="280" w:after="280"/>
        <w:rPr/>
      </w:pPr>
      <w:r>
        <w:rPr/>
        <w:t xml:space="preserve">– </w:t>
      </w:r>
      <w:r>
        <w:rPr/>
        <w:t xml:space="preserve">ад-Дайнури вывел от Абдуллаха Ибн Укайма, который сказал: «Когда Абу Бакру была принесена присяга, он поднялся на минбар ступенью ниже того места, где садился Пророк </w:t>
      </w:r>
      <w:r>
        <w:rPr>
          <w:rtl w:val="true"/>
        </w:rPr>
        <w:t>ﷺ</w:t>
      </w:r>
      <w:r>
        <w:rPr/>
        <w:t>, воздал хвалу Аллаху и потом сказал: «Люди, знайте, что самая лучшая проницательность…», – упомянул то же самое, а в конце добавил: «Отчитывайте самих себя до того, как будут отчитывать вас. Не оставляет народ джихада на пути Аллаха без того, чтобы Аллах не вверг их в бедность, и не появляется в народе распутство без того, чтобы Аллах не направил бедствие на всех них. Подчиняйтесь мне, пока я подчиняюсь Аллаху. Если я ослушаюсь Аллаха и Его Посланника, то вы не обязаны подчиняться мне...».</w:t>
      </w:r>
    </w:p>
    <w:p>
      <w:pPr>
        <w:pStyle w:val="NormalWeb"/>
        <w:keepNext w:val="false"/>
        <w:keepLines w:val="false"/>
        <w:widowControl/>
        <w:suppressLineNumbers w:val="0"/>
        <w:spacing w:before="280" w:after="280"/>
        <w:rPr/>
      </w:pPr>
      <w:r>
        <w:rPr/>
        <w:t xml:space="preserve">– </w:t>
      </w:r>
      <w:r>
        <w:rPr/>
        <w:t xml:space="preserve">В книге «ат-Тарих» ат-Табари вывел от Асыма Ибн Удайя, который сказал: «Через день после смерти Посланника Аллаха </w:t>
      </w:r>
      <w:r>
        <w:rPr>
          <w:rtl w:val="true"/>
        </w:rPr>
        <w:t>ﷺ</w:t>
      </w:r>
      <w:r>
        <w:rPr/>
        <w:t xml:space="preserve">, чтобы завершить отправку армии Усамы глашатай Абу Бакра призвал: «Никто из воинов Усамы не должен остаться в Медине». Абу Бакр встал перед людьми и, воздав хвалу Аллаху, сказал: «Люди, я такой же, как и вы. Я не знаю, возможно, что вы будете возлагать на меня то, что мог нести Посланник Аллаха </w:t>
      </w:r>
      <w:r>
        <w:rPr>
          <w:rtl w:val="true"/>
        </w:rPr>
        <w:t>ﷺ</w:t>
      </w:r>
      <w:r>
        <w:rPr/>
        <w:t xml:space="preserve">. Воистину Аллах избрал Мухаммада над мирами и сохранил его от бед. Я – последователь и не больше. Если буду поступать правильно, следуйте за мной, а если собьюсь с истины, то поправьте меня. Посланник Аллаха </w:t>
      </w:r>
      <w:r>
        <w:rPr>
          <w:rtl w:val="true"/>
        </w:rPr>
        <w:t>ﷺ</w:t>
      </w:r>
      <w:r>
        <w:rPr/>
        <w:t xml:space="preserve"> </w:t>
      </w:r>
      <w:r>
        <w:rPr/>
        <w:t>умер и никто из этой уммы не требовал у него возместить обиду ударом одного кнута или меньше того. Помните, что шайтан постоянно пытается совратить меня. Когда он будет приходить ко мне, избегайте меня, чтобы я не навредил вам. Вы ходите по земле, и для каждого из вас предопределен срок его жизни, о котором вам не дано знания. Если сможете сделать так, чтобы этот срок завершился, когда вы совершаете благие деяния, то действуйте. Но вы не сможете сделать этого без воли Аллаха. Поэтому спешите воспользоваться временем до того, как придет к вам смерть, и тогда уже прекратятся ваши деяния. Поистине, есть люди, которые забыли о смерти и не действовали для своего блага в будущем. Остерегайтесь того, чтобы быть похожими на них. Будьте очень усердными. Спешите и еще раз спешите. Спасайтесь и опять спасайтесь. Воистину, за вами неотступно следует смерть. Помните о том, что смерть приближается к вам, и извлекайте уроки из участи своих отцов, детей, братьев, сестер, и завидуйте (не желая зла) живым только так, как завидуете мертвым»</w:t>
      </w:r>
    </w:p>
    <w:p>
      <w:pPr>
        <w:pStyle w:val="Normal"/>
        <w:rPr/>
      </w:pPr>
      <w:r>
        <w:rPr/>
      </w:r>
    </w:p>
    <w:p>
      <w:pPr>
        <w:pStyle w:val="Normal"/>
        <w:rPr/>
      </w:pPr>
      <w:r>
        <w:rPr/>
      </w:r>
    </w:p>
    <w:p>
      <w:pPr>
        <w:pStyle w:val="Normal"/>
        <w:rPr/>
      </w:pPr>
      <w:r>
        <w:rPr/>
      </w:r>
    </w:p>
    <w:p>
      <w:pPr>
        <w:pStyle w:val="Heading1"/>
        <w:keepNext w:val="false"/>
        <w:keepLines w:val="false"/>
        <w:widowControl/>
        <w:suppressLineNumbers w:val="0"/>
        <w:spacing w:before="280" w:after="280"/>
        <w:rPr/>
      </w:pPr>
      <w:r>
        <w:rPr/>
        <w:t>Слово «аль-Ваъй»: Мусульмане Палестины и Ирака! Как вы можете избирать тех, кем довольны Буш и Шарон?</w:t>
      </w:r>
    </w:p>
    <w:p>
      <w:pPr>
        <w:pStyle w:val="NormalWeb"/>
        <w:keepNext w:val="false"/>
        <w:keepLines w:val="false"/>
        <w:widowControl/>
        <w:suppressLineNumbers w:val="0"/>
        <w:spacing w:before="280" w:after="280"/>
        <w:rPr/>
      </w:pPr>
      <w:r>
        <w:rPr/>
        <w:t>После избрания Буша президентом в октябре 2004 года весь мир был в ожидании того, чтобы узнать, откажется ли он от своего плана, направленного на установление господства над миром и построения американской империи, которая не приемлет существования вместе с ней равноправного партнера, или согласится ли с тем, чтобы Америка управляла миром вместе с некоторыми небольшими по сравнению с ней партнерами, и это особенно, после того как Буш встретил большие трудности во время своего первого срока президентского правления, когда понес и продолжает нести в Ираке огромные людские и материальные потери. Кроме этого он привел страну в атмосферу беспрецедентной ненависти. Вместе с тем большинство стран Евросоюза возражали и продолжают возражать против политики Буша, которая строится на удалении других стран с международной арены и замене европейского колониализма на чисто американский. В самой Америке Демократическая партия продолжает возражать против политики Буша и считает ее разрушительной для американских интересов...</w:t>
      </w:r>
    </w:p>
    <w:p>
      <w:pPr>
        <w:pStyle w:val="NormalWeb"/>
        <w:keepNext w:val="false"/>
        <w:keepLines w:val="false"/>
        <w:widowControl/>
        <w:suppressLineNumbers w:val="0"/>
        <w:spacing w:before="280" w:after="280"/>
        <w:rPr/>
      </w:pPr>
      <w:r>
        <w:rPr/>
        <w:t>В своей клятве, которую Буш принес 20/01/2005, и в его обращении, сделанном им 03/02/2005 раскрывается то, что Буш продолжает проводить свой план для установления господства над миром. Он потребовал увеличить на 80 миллионов долларов бюджет министерства обороны, а Рамсфельд образовал при Пентагоне независимый от ЦРУ разведывательный орган. Мысли и цели этих двух обращений оказались теми же самыми, в которые верил Буш и руководствовался ими.</w:t>
      </w:r>
    </w:p>
    <w:p>
      <w:pPr>
        <w:pStyle w:val="NormalWeb"/>
        <w:keepNext w:val="false"/>
        <w:keepLines w:val="false"/>
        <w:widowControl/>
        <w:suppressLineNumbers w:val="0"/>
        <w:spacing w:before="280" w:after="280"/>
        <w:rPr/>
      </w:pPr>
      <w:r>
        <w:rPr/>
        <w:t>Самым видным символом Буша осталась борьба против терроризма. В обращении говорится: «Наши мужчины и женщины в военной форме борются против террористов в Ираке, чтобы мы не оказались вынужденными бороться с ними на земле своей родины. Мы не определим срок своего выхода из Ирака, потому что это вселит смелость в террористов, и они будут верить в то, что мы потеряли терпение... Эта страна (Ирак) представляет собой живой фронт войны против терроризма. И это объясняет причину того, что террористы избрали Ирак своим местом». Эти слова Буша поясняют, что он будет продолжать проводить свою оккупационную политику в Ираке и устанавливать господство над нефтью этой страны и нефтью Персидского залива... И это в свою очередь направлено на осуществление его имперского проекта...</w:t>
      </w:r>
    </w:p>
    <w:p>
      <w:pPr>
        <w:pStyle w:val="NormalWeb"/>
        <w:keepNext w:val="false"/>
        <w:keepLines w:val="false"/>
        <w:widowControl/>
        <w:suppressLineNumbers w:val="0"/>
        <w:spacing w:before="280" w:after="280"/>
        <w:rPr/>
      </w:pPr>
      <w:r>
        <w:rPr/>
        <w:t>Именно Буш, Республиканская партия и крупные американские компании стоят за американской политикой, которая направлена на установление господства над миром. Поэтому ожидается усиление колонизаторской борьбы за этот регион. Второй срок своего президентского правления Буш начал с бойни в Фаллудже, был убит Арафат, были проведены иракские и палестинские выборы, которые прошли по американскому сценарию и, особенно, после того как правящие над мусульманами огнем и мечом режимы в мусульманских странах устремились к проведению саммитов и предоставлению всевозможной помощи, для того чтобы результаты выборов были желанными для Америки.</w:t>
      </w:r>
    </w:p>
    <w:p>
      <w:pPr>
        <w:pStyle w:val="NormalWeb"/>
        <w:keepNext w:val="false"/>
        <w:keepLines w:val="false"/>
        <w:widowControl/>
        <w:suppressLineNumbers w:val="0"/>
        <w:spacing w:before="280" w:after="280"/>
        <w:rPr/>
      </w:pPr>
      <w:r>
        <w:rPr/>
        <w:t>Правители в мусульманских странах поступают как трусы, боящиеся Америки за свои места и жизни. Америка в свою очередь не забыла припугнуть их, и Буш отвел для них важную роль в своем обращении. В обращении говорится: «Мы не забудем притеснения и не простим тиранов». Также в обращении говорится: «Мы должны бороться с режимами, которые продолжают укрывать террористов и стремятся к обладанию оружием массового уничтожения». Он считает, что деспотические режимы правления, которые огнем и мечом правят над мусульманами, являются виновниками существования терроризма, и именно они создали благоприятную почву для его зарождения. Именно это он имел в виду под своими словами: «Мир, к которому мы стремимся, осуществится лишь через устранение условий, которые питают экстремизм и идеологию убийства». Подобные слова наносят смертельный удар по правителям.</w:t>
      </w:r>
    </w:p>
    <w:p>
      <w:pPr>
        <w:pStyle w:val="NormalWeb"/>
        <w:keepNext w:val="false"/>
        <w:keepLines w:val="false"/>
        <w:widowControl/>
        <w:suppressLineNumbers w:val="0"/>
        <w:spacing w:before="280" w:after="280"/>
        <w:rPr/>
      </w:pPr>
      <w:r>
        <w:rPr/>
        <w:t>Они заставляют их бояться и стремиться добиваться благосклонности Америки, поспешно проводя саммиты, которые призывают к участию в иракских выборах и рассмотрению временного иракского правительства законным, а также к прекращению финансирования боевиков, к обновлению законов и участию женщин в правлении, к обсуждению экономических реформ и к борьбе с терроризмом. Целью правителей в проведении этих саммитов является то, чтобы Америка сохранила им их троны. Эти правители предупреждают о том, чтобы фундаменталисты не воспользовались призывом Америки к проведению реформ, а также стремятся убедить Америку в том, что они служат ее лучшими пособниками в ее войне против Ислама под именем борьбы с терроризмом. На самом деле они являются лучшими пособниками Америки, да погубит их Аллах, где бы они ни были.</w:t>
      </w:r>
    </w:p>
    <w:p>
      <w:pPr>
        <w:pStyle w:val="NormalWeb"/>
        <w:keepNext w:val="false"/>
        <w:keepLines w:val="false"/>
        <w:widowControl/>
        <w:suppressLineNumbers w:val="0"/>
        <w:spacing w:before="280" w:after="280"/>
        <w:rPr/>
      </w:pPr>
      <w:r>
        <w:rPr>
          <w:rStyle w:val="Strong"/>
        </w:rPr>
        <w:t>Мусульмане!</w:t>
      </w:r>
    </w:p>
    <w:p>
      <w:pPr>
        <w:pStyle w:val="NormalWeb"/>
        <w:keepNext w:val="false"/>
        <w:keepLines w:val="false"/>
        <w:widowControl/>
        <w:suppressLineNumbers w:val="0"/>
        <w:spacing w:before="280" w:after="280"/>
        <w:rPr/>
      </w:pPr>
      <w:r>
        <w:rPr/>
        <w:t>Именно вы являетесь мишенью и жертвой. Все, кто вокруг вас, против вас. У вас нет иного выхода из этой ситуации, кроме как быть с одним лишь Аллахом. Уже много страданий причинило вам то, что вы избирали в Ираке и в Палестине тех, кем довольны Шарон и Буш. Да, Буш посчитал, что получил прекрасный результат своих деяний в Ираке, а Шарон заявил, что очень рад Абу Мазином (Махмуд Аббас). Разве дозволено вам по шариату участвовать в этой грязной игре и избирать правителями своих врагов? Истинным и правильным является лишь вера в Аллаха и подчинение лишь Ему одному, а то, чем доволен Буш или Шарон – это то, чем, безусловно, недоволен Всевышний Аллах.</w:t>
      </w:r>
    </w:p>
    <w:p>
      <w:pPr>
        <w:pStyle w:val="NormalWeb"/>
        <w:keepNext w:val="false"/>
        <w:keepLines w:val="false"/>
        <w:widowControl/>
        <w:suppressLineNumbers w:val="0"/>
        <w:spacing w:before="280" w:after="280"/>
        <w:rPr/>
      </w:pPr>
      <w:r>
        <w:rPr/>
        <w:t>Удивительно видеть яростную борьбу между мусульманами и евреями, и определенно между мусульманами и Америкой, а потом в тоже время видеть, как мусульмане избирают своими представителями тех, кого выдвинули в качестве кандидатов их враги, заявившие о своем довольстве ими под самыми ничтожными предлогами и оправданиями.</w:t>
      </w:r>
    </w:p>
    <w:p>
      <w:pPr>
        <w:pStyle w:val="NormalWeb"/>
        <w:keepNext w:val="false"/>
        <w:keepLines w:val="false"/>
        <w:widowControl/>
        <w:suppressLineNumbers w:val="0"/>
        <w:spacing w:before="280" w:after="280"/>
        <w:rPr/>
      </w:pPr>
      <w:r>
        <w:rPr/>
        <w:t>Мусульмане должны осознать законы своей религии или, по меньшей мере, вручить свое дело сознательному и праведному мусульманину, который глубоко осознает реальность и верно понимает шариат, ясно видит путь и идет по свету Аллаха.</w:t>
      </w:r>
    </w:p>
    <w:p>
      <w:pPr>
        <w:pStyle w:val="NormalWeb"/>
        <w:keepNext w:val="false"/>
        <w:keepLines w:val="false"/>
        <w:widowControl/>
        <w:suppressLineNumbers w:val="0"/>
        <w:spacing w:before="280" w:after="280"/>
        <w:rPr/>
      </w:pPr>
      <w:r>
        <w:rPr/>
        <w:t>До каких пор мусульмане будут подчиняться всяческим играм, обману и фальши. Запретность того, что они сделали, без всякого сомнения, является очевидной, и любой ученый, какими бы большими знаниями он ни обладал, каким бы известным он ни был и какой бы пост он ни занимал, не сможет скрыть этот шариат, как не скрыто солнце для зрячего. Никто не может стать превыше истины, и Всевышний Аллах сказал:</w:t>
      </w:r>
    </w:p>
    <w:p>
      <w:pPr>
        <w:pStyle w:val="NormalWeb"/>
        <w:keepNext w:val="false"/>
        <w:keepLines w:val="false"/>
        <w:widowControl/>
        <w:suppressLineNumbers w:val="0"/>
        <w:spacing w:beforeAutospacing="1" w:afterAutospacing="1"/>
        <w:ind w:start="0" w:end="0"/>
        <w:rPr/>
      </w:pPr>
      <w:r>
        <w:rPr>
          <w:rtl w:val="true"/>
          <w:lang w:bidi="ar-SA"/>
        </w:rPr>
        <w:t>قَد تَّبَيَّنَ الرُّشْدُ مِنَ الْغَيِّ فَمَنْ يَكْفُرْ بِالطَّاغُوتِ وَيُؤْمِن بِاللّهِ فَقَدِ اسْتَمْسَكَ بِالْعُرْوَةِ الْوُثْقَىَ لاَ انفِصَامَ لَهَا وَاللّهُ سَمِيعٌ عَلِيمٌ</w:t>
      </w:r>
      <w:r>
        <w:rPr/>
        <w:t> </w:t>
      </w:r>
    </w:p>
    <w:p>
      <w:pPr>
        <w:pStyle w:val="NormalWeb"/>
        <w:keepNext w:val="false"/>
        <w:keepLines w:val="false"/>
        <w:widowControl/>
        <w:suppressLineNumbers w:val="0"/>
        <w:spacing w:before="280" w:after="280"/>
        <w:jc w:val="center"/>
        <w:rPr/>
      </w:pPr>
      <w:r>
        <w:rPr>
          <w:rStyle w:val="Strong"/>
        </w:rPr>
        <w:t>«Уже ясно отличился прямой путь от заблуждения. Кто не верует в идолопоклонство и верует в Аллаха, тот ухватился за надежную опору, для которой нет сокрушения. Поистине, Аллах - слышащий, знающий!» (2:256)</w:t>
      </w:r>
    </w:p>
    <w:p>
      <w:pPr>
        <w:pStyle w:val="Normal"/>
        <w:rPr/>
      </w:pPr>
      <w:r>
        <w:rPr/>
      </w:r>
      <w:bookmarkStart w:id="0" w:name="_GoBack"/>
      <w:bookmarkStart w:id="1" w:name="_GoBack"/>
      <w:bookmarkEnd w:id="1"/>
    </w:p>
    <w:p>
      <w:pPr>
        <w:pStyle w:val="Normal"/>
        <w:rPr>
          <w:rFonts w:ascii="SimSun" w:hAnsi="SimSun" w:eastAsia="SimSun" w:cs="SimSun"/>
          <w:sz w:val="24"/>
          <w:szCs w:val="24"/>
        </w:rPr>
      </w:pPr>
      <w:r>
        <w:rPr>
          <w:rFonts w:eastAsia="SimSun" w:cs="SimSun" w:ascii="SimSun" w:hAnsi="SimSun"/>
          <w:sz w:val="24"/>
          <w:szCs w:val="24"/>
        </w:rPr>
      </w:r>
    </w:p>
    <w:sectPr>
      <w:type w:val="nextPage"/>
      <w:pgSz w:w="11906" w:h="16838"/>
      <w:pgMar w:left="1800" w:right="180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SimSu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19"/>
  <w:embedSystemFonts/>
  <w:defaultTabStop w:val="720"/>
  <w:autoHyphenation w:val="true"/>
  <w:hyphenationZone w:val="0"/>
  <w:compat>
    <w:doNotExpandShiftReturn/>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Times New Roman"/>
        <w:lang w:val="en-US"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0"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semiHidden="0" w:unhideWhenUsed="0"/>
    <w:lsdException w:name="index 2" w:uiPriority="0" w:semiHidden="0" w:unhideWhenUsed="0"/>
    <w:lsdException w:name="index 3" w:uiPriority="0" w:semiHidden="0" w:unhideWhenUsed="0"/>
    <w:lsdException w:name="index 4" w:uiPriority="0" w:semiHidden="0" w:unhideWhenUsed="0"/>
    <w:lsdException w:name="index 5" w:uiPriority="0" w:semiHidden="0" w:unhideWhenUsed="0"/>
    <w:lsdException w:name="index 6" w:uiPriority="0" w:semiHidden="0" w:unhideWhenUsed="0"/>
    <w:lsdException w:name="index 7" w:uiPriority="0" w:semiHidden="0" w:unhideWhenUsed="0"/>
    <w:lsdException w:name="index 8" w:uiPriority="0" w:semiHidden="0" w:unhideWhenUsed="0"/>
    <w:lsdException w:name="index 9" w:uiPriority="0" w:semiHidden="0" w:unhideWhenUsed="0"/>
    <w:lsdException w:name="toc 1" w:uiPriority="0" w:semiHidden="0" w:unhideWhenUsed="0"/>
    <w:lsdException w:name="toc 2" w:uiPriority="0" w:semiHidden="0" w:unhideWhenUsed="0"/>
    <w:lsdException w:name="toc 3" w:uiPriority="0" w:semiHidden="0" w:unhideWhenUsed="0"/>
    <w:lsdException w:name="toc 4" w:uiPriority="0" w:semiHidden="0" w:unhideWhenUsed="0"/>
    <w:lsdException w:name="toc 5" w:uiPriority="0" w:semiHidden="0" w:unhideWhenUsed="0"/>
    <w:lsdException w:name="toc 6" w:uiPriority="0" w:semiHidden="0" w:unhideWhenUsed="0"/>
    <w:lsdException w:name="toc 7" w:uiPriority="0" w:semiHidden="0" w:unhideWhenUsed="0"/>
    <w:lsdException w:name="toc 8" w:uiPriority="0" w:semiHidden="0" w:unhideWhenUsed="0"/>
    <w:lsdException w:name="toc 9" w:uiPriority="0" w:semiHidden="0" w:unhideWhenUsed="0"/>
    <w:lsdException w:name="Normal Indent" w:uiPriority="0" w:semiHidden="0" w:unhideWhenUsed="0"/>
    <w:lsdException w:name="footnote text" w:uiPriority="0" w:semiHidden="0" w:unhideWhenUsed="0"/>
    <w:lsdException w:name="annotation text" w:uiPriority="0" w:semiHidden="0" w:unhideWhenUsed="0"/>
    <w:lsdException w:name="header" w:uiPriority="0" w:semiHidden="0" w:unhideWhenUsed="0"/>
    <w:lsdException w:name="footer" w:uiPriority="0" w:semiHidden="0" w:unhideWhenUsed="0"/>
    <w:lsdException w:name="index heading" w:uiPriority="0" w:semiHidden="0" w:unhideWhenUsed="0"/>
    <w:lsdException w:name="caption" w:uiPriority="0" w:qFormat="1"/>
    <w:lsdException w:name="table of figures" w:uiPriority="0" w:semiHidden="0" w:unhideWhenUsed="0"/>
    <w:lsdException w:name="envelope address" w:uiPriority="0" w:semiHidden="0" w:unhideWhenUsed="0"/>
    <w:lsdException w:name="envelope return" w:uiPriority="0" w:semiHidden="0" w:unhideWhenUsed="0"/>
    <w:lsdException w:name="footnote reference" w:uiPriority="0" w:semiHidden="0" w:unhideWhenUsed="0"/>
    <w:lsdException w:name="annotation reference" w:uiPriority="0" w:semiHidden="0" w:unhideWhenUsed="0"/>
    <w:lsdException w:name="line number" w:uiPriority="0" w:semiHidden="0" w:unhideWhenUsed="0"/>
    <w:lsdException w:name="page number" w:uiPriority="0" w:semiHidden="0" w:unhideWhenUsed="0"/>
    <w:lsdException w:name="endnote reference" w:uiPriority="0" w:semiHidden="0" w:unhideWhenUsed="0"/>
    <w:lsdException w:name="endnote text" w:uiPriority="0" w:semiHidden="0" w:unhideWhenUsed="0"/>
    <w:lsdException w:name="table of authorities" w:uiPriority="0" w:semiHidden="0" w:unhideWhenUsed="0"/>
    <w:lsdException w:name="macro" w:uiPriority="0" w:semiHidden="0" w:unhideWhenUsed="0"/>
    <w:lsdException w:name="toa heading" w:uiPriority="0" w:semiHidden="0" w:unhideWhenUsed="0"/>
    <w:lsdException w:name="List" w:uiPriority="0" w:semiHidden="0" w:unhideWhenUsed="0"/>
    <w:lsdException w:name="List Bullet" w:uiPriority="0" w:semiHidden="0" w:unhideWhenUsed="0"/>
    <w:lsdException w:name="List Number" w:uiPriority="0" w:semiHidden="0" w:unhideWhenUsed="0"/>
    <w:lsdException w:name="List 2" w:uiPriority="0" w:semiHidden="0" w:unhideWhenUsed="0"/>
    <w:lsdException w:name="List 3" w:uiPriority="0" w:semiHidden="0" w:unhideWhenUsed="0"/>
    <w:lsdException w:name="List 4" w:uiPriority="0" w:semiHidden="0" w:unhideWhenUsed="0"/>
    <w:lsdException w:name="List 5" w:uiPriority="0" w:semiHidden="0" w:unhideWhenUsed="0"/>
    <w:lsdException w:name="List Bullet 2" w:uiPriority="0" w:semiHidden="0" w:unhideWhenUsed="0"/>
    <w:lsdException w:name="List Bullet 3" w:uiPriority="0" w:semiHidden="0" w:unhideWhenUsed="0"/>
    <w:lsdException w:name="List Bullet 4" w:uiPriority="0" w:semiHidden="0" w:unhideWhenUsed="0"/>
    <w:lsdException w:name="List Bullet 5" w:uiPriority="0" w:semiHidden="0" w:unhideWhenUsed="0"/>
    <w:lsdException w:name="List Number 2" w:uiPriority="0" w:semiHidden="0" w:unhideWhenUsed="0"/>
    <w:lsdException w:name="List Number 3" w:uiPriority="0" w:semiHidden="0" w:unhideWhenUsed="0"/>
    <w:lsdException w:name="List Number 4" w:uiPriority="0" w:semiHidden="0" w:unhideWhenUsed="0"/>
    <w:lsdException w:name="List Number 5" w:uiPriority="0" w:semiHidden="0" w:unhideWhenUsed="0"/>
    <w:lsdException w:name="Title" w:uiPriority="0" w:semiHidden="0" w:unhideWhenUsed="0" w:qFormat="1"/>
    <w:lsdException w:name="Closing" w:uiPriority="0" w:semiHidden="0" w:unhideWhenUsed="0"/>
    <w:lsdException w:name="Signature" w:uiPriority="0" w:semiHidden="0" w:unhideWhenUsed="0"/>
    <w:lsdException w:name="Default Paragraph Font" w:uiPriority="0" w:unhideWhenUsed="0"/>
    <w:lsdException w:name="Body Text" w:uiPriority="0" w:semiHidden="0" w:unhideWhenUsed="0"/>
    <w:lsdException w:name="Body Text Indent" w:uiPriority="0" w:semiHidden="0" w:unhideWhenUsed="0"/>
    <w:lsdException w:name="List Continue" w:uiPriority="0" w:semiHidden="0" w:unhideWhenUsed="0"/>
    <w:lsdException w:name="List Continue 2" w:uiPriority="0" w:semiHidden="0" w:unhideWhenUsed="0"/>
    <w:lsdException w:name="List Continue 3" w:uiPriority="0" w:semiHidden="0" w:unhideWhenUsed="0"/>
    <w:lsdException w:name="List Continue 4" w:uiPriority="0" w:semiHidden="0" w:unhideWhenUsed="0"/>
    <w:lsdException w:name="List Continue 5" w:uiPriority="0" w:semiHidden="0" w:unhideWhenUsed="0"/>
    <w:lsdException w:name="Message Header" w:uiPriority="0" w:semiHidden="0" w:unhideWhenUsed="0"/>
    <w:lsdException w:name="Subtitle" w:uiPriority="0" w:semiHidden="0" w:unhideWhenUsed="0" w:qFormat="1"/>
    <w:lsdException w:name="Salutation" w:uiPriority="0" w:semiHidden="0" w:unhideWhenUsed="0"/>
    <w:lsdException w:name="Date" w:uiPriority="0" w:semiHidden="0" w:unhideWhenUsed="0"/>
    <w:lsdException w:name="Body Text First Indent" w:uiPriority="0" w:semiHidden="0" w:unhideWhenUsed="0"/>
    <w:lsdException w:name="Body Text First Indent 2" w:uiPriority="0" w:semiHidden="0" w:unhideWhenUsed="0"/>
    <w:lsdException w:name="Note Heading" w:uiPriority="0" w:semiHidden="0" w:unhideWhenUsed="0"/>
    <w:lsdException w:name="Body Text 2" w:uiPriority="0" w:semiHidden="0" w:unhideWhenUsed="0"/>
    <w:lsdException w:name="Body Text 3" w:uiPriority="0" w:semiHidden="0" w:unhideWhenUsed="0"/>
    <w:lsdException w:name="Body Text Indent 2" w:uiPriority="0" w:semiHidden="0" w:unhideWhenUsed="0"/>
    <w:lsdException w:name="Body Text Indent 3" w:uiPriority="0" w:semiHidden="0" w:unhideWhenUsed="0"/>
    <w:lsdException w:name="Block Text" w:uiPriority="0" w:semiHidden="0" w:unhideWhenUsed="0"/>
    <w:lsdException w:name="Hyperlink" w:uiPriority="0" w:semiHidden="0" w:unhideWhenUsed="0"/>
    <w:lsdException w:name="FollowedHyperlink" w:uiPriority="0" w:semiHidden="0" w:unhideWhenUsed="0"/>
    <w:lsdException w:name="Strong" w:uiPriority="0" w:semiHidden="0" w:unhideWhenUsed="0" w:qFormat="1"/>
    <w:lsdException w:name="Emphasis" w:uiPriority="0" w:semiHidden="0" w:unhideWhenUsed="0" w:qFormat="1"/>
    <w:lsdException w:name="Document Map" w:uiPriority="0" w:semiHidden="0" w:unhideWhenUsed="0"/>
    <w:lsdException w:name="Plain Text" w:uiPriority="0" w:semiHidden="0" w:unhideWhenUsed="0"/>
    <w:lsdException w:name="E-mail Signature" w:uiPriority="0" w:semiHidden="0" w:unhideWhenUsed="0"/>
    <w:lsdException w:name="Normal (Web)" w:uiPriority="0" w:semiHidden="0" w:unhideWhenUsed="0"/>
    <w:lsdException w:name="HTML Acronym" w:uiPriority="0" w:semiHidden="0" w:unhideWhenUsed="0"/>
    <w:lsdException w:name="HTML Address" w:uiPriority="0" w:semiHidden="0" w:unhideWhenUsed="0"/>
    <w:lsdException w:name="HTML Cite" w:uiPriority="0" w:semiHidden="0" w:unhideWhenUsed="0"/>
    <w:lsdException w:name="HTML Code" w:uiPriority="0" w:semiHidden="0" w:unhideWhenUsed="0"/>
    <w:lsdException w:name="HTML Definition" w:uiPriority="0" w:semiHidden="0" w:unhideWhenUsed="0"/>
    <w:lsdException w:name="HTML Keyboard" w:uiPriority="0" w:semiHidden="0" w:unhideWhenUsed="0"/>
    <w:lsdException w:name="HTML Preformatted" w:uiPriority="0" w:semiHidden="0" w:unhideWhenUsed="0"/>
    <w:lsdException w:name="HTML Sample" w:uiPriority="0" w:semiHidden="0" w:unhideWhenUsed="0"/>
    <w:lsdException w:name="HTML Typewriter" w:uiPriority="0" w:semiHidden="0" w:unhideWhenUsed="0"/>
    <w:lsdException w:name="HTML Variable" w:uiPriority="0" w:semiHidden="0" w:unhideWhenUsed="0"/>
    <w:lsdException w:name="Normal Table" w:uiPriority="0" w:unhideWhenUsed="0"/>
    <w:lsdException w:name="annotation subject" w:uiPriority="0" w:semiHidden="0" w:unhideWhenUsed="0"/>
    <w:lsdException w:name="Table Simple 1" w:uiPriority="0" w:semiHidden="0" w:unhideWhenUsed="0"/>
    <w:lsdException w:name="Table Simple 2" w:uiPriority="0" w:semiHidden="0" w:unhideWhenUsed="0"/>
    <w:lsdException w:name="Table Simple 3" w:uiPriority="0" w:semiHidden="0" w:unhideWhenUsed="0"/>
    <w:lsdException w:name="Table Classic 1" w:uiPriority="0" w:semiHidden="0" w:unhideWhenUsed="0"/>
    <w:lsdException w:name="Table Classic 2" w:uiPriority="0" w:semiHidden="0" w:unhideWhenUsed="0"/>
    <w:lsdException w:name="Table Classic 3" w:uiPriority="0" w:semiHidden="0" w:unhideWhenUsed="0"/>
    <w:lsdException w:name="Table Classic 4" w:uiPriority="0" w:semiHidden="0" w:unhideWhenUsed="0"/>
    <w:lsdException w:name="Table Colorful 1" w:uiPriority="0" w:semiHidden="0" w:unhideWhenUsed="0"/>
    <w:lsdException w:name="Table Colorful 2" w:uiPriority="0" w:semiHidden="0" w:unhideWhenUsed="0"/>
    <w:lsdException w:name="Table Colorful 3" w:uiPriority="0" w:semiHidden="0" w:unhideWhenUsed="0"/>
    <w:lsdException w:name="Table Columns 1" w:uiPriority="0" w:semiHidden="0" w:unhideWhenUsed="0"/>
    <w:lsdException w:name="Table Columns 2" w:uiPriority="0" w:semiHidden="0" w:unhideWhenUsed="0"/>
    <w:lsdException w:name="Table Columns 3" w:uiPriority="0" w:semiHidden="0" w:unhideWhenUsed="0"/>
    <w:lsdException w:name="Table Columns 4" w:uiPriority="0" w:semiHidden="0" w:unhideWhenUsed="0"/>
    <w:lsdException w:name="Table Columns 5" w:uiPriority="0" w:semiHidden="0" w:unhideWhenUsed="0"/>
    <w:lsdException w:name="Table Grid 1" w:uiPriority="0" w:semiHidden="0" w:unhideWhenUsed="0"/>
    <w:lsdException w:name="Table Grid 2" w:uiPriority="0" w:semiHidden="0" w:unhideWhenUsed="0"/>
    <w:lsdException w:name="Table Grid 3" w:uiPriority="0" w:semiHidden="0" w:unhideWhenUsed="0"/>
    <w:lsdException w:name="Table Grid 4" w:uiPriority="0" w:semiHidden="0" w:unhideWhenUsed="0"/>
    <w:lsdException w:name="Table Grid 5" w:uiPriority="0" w:semiHidden="0" w:unhideWhenUsed="0"/>
    <w:lsdException w:name="Table Grid 6" w:uiPriority="0" w:semiHidden="0" w:unhideWhenUsed="0"/>
    <w:lsdException w:name="Table Grid 7" w:uiPriority="0" w:semiHidden="0" w:unhideWhenUsed="0"/>
    <w:lsdException w:name="Table Grid 8" w:uiPriority="0" w:semiHidden="0" w:unhideWhenUsed="0"/>
    <w:lsdException w:name="Table List 1" w:uiPriority="0" w:semiHidden="0" w:unhideWhenUsed="0"/>
    <w:lsdException w:name="Table List 2" w:uiPriority="0" w:semiHidden="0" w:unhideWhenUsed="0"/>
    <w:lsdException w:name="Table List 3" w:uiPriority="0" w:semiHidden="0" w:unhideWhenUsed="0"/>
    <w:lsdException w:name="Table List 4" w:uiPriority="0" w:semiHidden="0" w:unhideWhenUsed="0"/>
    <w:lsdException w:name="Table List 5" w:uiPriority="0" w:semiHidden="0" w:unhideWhenUsed="0"/>
    <w:lsdException w:name="Table List 6" w:uiPriority="0" w:semiHidden="0" w:unhideWhenUsed="0"/>
    <w:lsdException w:name="Table List 7" w:uiPriority="0" w:semiHidden="0" w:unhideWhenUsed="0"/>
    <w:lsdException w:name="Table List 8" w:uiPriority="0" w:semiHidden="0" w:unhideWhenUsed="0"/>
    <w:lsdException w:name="Table 3D effects 1" w:uiPriority="0" w:semiHidden="0" w:unhideWhenUsed="0"/>
    <w:lsdException w:name="Table 3D effects 2" w:uiPriority="0" w:semiHidden="0" w:unhideWhenUsed="0"/>
    <w:lsdException w:name="Table 3D effects 3" w:uiPriority="0" w:semiHidden="0" w:unhideWhenUsed="0"/>
    <w:lsdException w:name="Table Contemporary" w:uiPriority="0" w:semiHidden="0" w:unhideWhenUsed="0"/>
    <w:lsdException w:name="Table Elegant" w:uiPriority="0" w:semiHidden="0" w:unhideWhenUsed="0"/>
    <w:lsdException w:name="Table Professional" w:uiPriority="0" w:semiHidden="0" w:unhideWhenUsed="0"/>
    <w:lsdException w:name="Table Subtle 1" w:uiPriority="0" w:semiHidden="0" w:unhideWhenUsed="0"/>
    <w:lsdException w:name="Table Subtle 2" w:uiPriority="0" w:semiHidden="0" w:unhideWhenUsed="0"/>
    <w:lsdException w:name="Table Web 1" w:uiPriority="0" w:semiHidden="0" w:unhideWhenUsed="0"/>
    <w:lsdException w:name="Table Web 2" w:uiPriority="0" w:semiHidden="0" w:unhideWhenUsed="0"/>
    <w:lsdException w:name="Table Web 3" w:uiPriority="0" w:semiHidden="0" w:unhideWhenUsed="0"/>
    <w:lsdException w:name="Balloon Text" w:uiPriority="0" w:semiHidden="0" w:unhideWhenUsed="0"/>
    <w:lsdException w:name="Table Grid" w:uiPriority="0" w:semiHidden="0" w:unhideWhenUsed="0"/>
    <w:lsdException w:name="Table Theme" w:uiPriority="0" w:semiHidden="0" w:unhideWhenUsed="0"/>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atentStyles>
  <w:style w:type="paragraph" w:styleId="Normal" w:default="1">
    <w:name w:val="Normal"/>
    <w:uiPriority w:val="0"/>
    <w:qFormat/>
    <w:pPr>
      <w:widowControl/>
      <w:bidi w:val="0"/>
      <w:spacing w:before="0" w:after="0"/>
      <w:jc w:val="start"/>
    </w:pPr>
    <w:rPr>
      <w:rFonts w:ascii="Calibri" w:hAnsi="Calibri" w:eastAsia="等线" w:cs="" w:asciiTheme="minorHAnsi" w:cstheme="minorBidi" w:eastAsiaTheme="minorEastAsia" w:hAnsiTheme="minorHAnsi"/>
      <w:color w:val="auto"/>
      <w:kern w:val="0"/>
      <w:sz w:val="20"/>
      <w:szCs w:val="20"/>
      <w:lang w:val="en-US" w:eastAsia="zh-CN" w:bidi="ar-SA"/>
    </w:rPr>
  </w:style>
  <w:style w:type="paragraph" w:styleId="Heading1">
    <w:name w:val="heading 1"/>
    <w:next w:val="Normal"/>
    <w:uiPriority w:val="0"/>
    <w:qFormat/>
    <w:pPr>
      <w:widowControl/>
      <w:bidi w:val="0"/>
      <w:spacing w:beforeAutospacing="1" w:afterAutospacing="1"/>
      <w:jc w:val="start"/>
    </w:pPr>
    <w:rPr>
      <w:rFonts w:ascii="SimSun" w:hAnsi="SimSun" w:eastAsia="SimSun" w:cs="SimSun"/>
      <w:b/>
      <w:bCs/>
      <w:color w:val="auto"/>
      <w:kern w:val="2"/>
      <w:sz w:val="48"/>
      <w:szCs w:val="48"/>
      <w:lang w:val="en-US" w:eastAsia="zh-CN" w:bidi="ar-SA"/>
    </w:rPr>
  </w:style>
  <w:style w:type="character" w:styleId="DefaultParagraphFont" w:default="1">
    <w:name w:val="Default Paragraph Font"/>
    <w:uiPriority w:val="0"/>
    <w:semiHidden/>
    <w:qFormat/>
    <w:rPr/>
  </w:style>
  <w:style w:type="character" w:styleId="Emphasis">
    <w:name w:val="Emphasis"/>
    <w:basedOn w:val="DefaultParagraphFont"/>
    <w:uiPriority w:val="0"/>
    <w:qFormat/>
    <w:rPr>
      <w:i/>
      <w:iCs/>
    </w:rPr>
  </w:style>
  <w:style w:type="character" w:styleId="Hyperlink">
    <w:name w:val="Hyperlink"/>
    <w:basedOn w:val="DefaultParagraphFont"/>
    <w:uiPriority w:val="0"/>
    <w:rPr>
      <w:color w:val="0000FF"/>
      <w:u w:val="single"/>
    </w:rPr>
  </w:style>
  <w:style w:type="character" w:styleId="Strong">
    <w:name w:val="Strong"/>
    <w:basedOn w:val="DefaultParagraphFont"/>
    <w:uiPriority w:val="0"/>
    <w:qFormat/>
    <w:rPr>
      <w:b/>
      <w:bCs/>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rmalWeb">
    <w:name w:val="Normal (Web)"/>
    <w:uiPriority w:val="0"/>
    <w:qFormat/>
    <w:pPr>
      <w:widowControl/>
      <w:bidi w:val="0"/>
      <w:spacing w:beforeAutospacing="1" w:afterAutospacing="1"/>
      <w:ind w:start="0" w:end="0"/>
      <w:jc w:val="start"/>
    </w:pPr>
    <w:rPr>
      <w:rFonts w:ascii="Times New Roman" w:hAnsi="Times New Roman" w:eastAsia="SimSun" w:cs="Times New Roman"/>
      <w:color w:val="auto"/>
      <w:kern w:val="0"/>
      <w:sz w:val="24"/>
      <w:szCs w:val="24"/>
      <w:lang w:val="en-US" w:eastAsia="zh-CN" w:bidi="ar-SA"/>
    </w:rPr>
  </w:style>
  <w:style w:type="table" w:default="1" w:styleId="4">
    <w:name w:val="Normal Table"/>
    <w:uiPriority w:val="0"/>
    <w:semiHidden/>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主题">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19</TotalTime>
  <Application>LibreOffice/25.8.5.2$Windows_X86_64 LibreOffice_project/9c8b85f387cc00a89945a79c9e6239f32e450ac2</Application>
  <AppVersion>15.0000</AppVersion>
  <Pages>51</Pages>
  <Words>18421</Words>
  <Characters>112139</Characters>
  <CharactersWithSpaces>130324</CharactersWithSpaces>
  <Paragraphs>382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2026-04-25T20:08:11Z</dcterms:created>
  <dc:creator>rozumniki</dc:creator>
  <dc:description/>
  <dc:language>en-US</dc:language>
  <cp:lastModifiedBy/>
  <dcterms:modified xsi:type="dcterms:W3CDTF">2026-04-26T12:11:12Z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1FCC234F0C1C460088C10848AD6E1D74_12</vt:lpwstr>
  </property>
  <property fmtid="{D5CDD505-2E9C-101B-9397-08002B2CF9AE}" pid="3" name="KSOProductBuildVer">
    <vt:lpwstr>1033-12.2.0.23202</vt:lpwstr>
  </property>
</Properties>
</file>