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5E145">
      <w:pPr>
        <w:jc w:val="center"/>
        <w:rPr>
          <w:rFonts w:ascii="SimSun" w:hAnsi="SimSun" w:eastAsia="SimSun" w:cs="SimSun"/>
          <w:sz w:val="24"/>
          <w:szCs w:val="24"/>
        </w:rPr>
      </w:pPr>
    </w:p>
    <w:p w14:paraId="2287085E">
      <w:pPr>
        <w:jc w:val="center"/>
        <w:rPr>
          <w:rFonts w:ascii="SimSun" w:hAnsi="SimSun" w:eastAsia="SimSun" w:cs="SimSun"/>
          <w:sz w:val="24"/>
          <w:szCs w:val="24"/>
        </w:rPr>
      </w:pPr>
    </w:p>
    <w:p w14:paraId="18BBBB45">
      <w:pPr>
        <w:jc w:val="center"/>
        <w:rPr>
          <w:rFonts w:ascii="SimSun" w:hAnsi="SimSun" w:eastAsia="SimSun" w:cs="SimSun"/>
          <w:sz w:val="24"/>
          <w:szCs w:val="24"/>
        </w:rPr>
      </w:pPr>
    </w:p>
    <w:p w14:paraId="1E81D51C">
      <w:pPr>
        <w:jc w:val="center"/>
        <w:rPr>
          <w:rFonts w:ascii="SimSun" w:hAnsi="SimSun" w:eastAsia="SimSun" w:cs="SimSun"/>
          <w:sz w:val="24"/>
          <w:szCs w:val="24"/>
        </w:rPr>
      </w:pPr>
    </w:p>
    <w:p w14:paraId="765A58D0">
      <w:pPr>
        <w:jc w:val="center"/>
        <w:rPr>
          <w:rFonts w:ascii="SimSun" w:hAnsi="SimSun" w:eastAsia="SimSun" w:cs="SimSun"/>
          <w:sz w:val="24"/>
          <w:szCs w:val="24"/>
        </w:rPr>
      </w:pPr>
    </w:p>
    <w:p w14:paraId="714DEB84">
      <w:pPr>
        <w:jc w:val="center"/>
        <w:rPr>
          <w:rFonts w:ascii="SimSun" w:hAnsi="SimSun" w:eastAsia="SimSun" w:cs="SimSun"/>
          <w:sz w:val="24"/>
          <w:szCs w:val="24"/>
        </w:rPr>
      </w:pPr>
    </w:p>
    <w:p w14:paraId="5F069C15">
      <w:pPr>
        <w:jc w:val="center"/>
        <w:rPr>
          <w:rFonts w:ascii="SimSun" w:hAnsi="SimSun" w:eastAsia="SimSun" w:cs="SimSun"/>
          <w:sz w:val="24"/>
          <w:szCs w:val="24"/>
        </w:rPr>
      </w:pPr>
    </w:p>
    <w:p w14:paraId="772BF6D3">
      <w:pPr>
        <w:jc w:val="center"/>
        <w:rPr>
          <w:rFonts w:ascii="SimSun" w:hAnsi="SimSun" w:eastAsia="SimSun" w:cs="SimSun"/>
          <w:sz w:val="24"/>
          <w:szCs w:val="24"/>
        </w:rPr>
      </w:pPr>
    </w:p>
    <w:p w14:paraId="4AD898F1">
      <w:pPr>
        <w:jc w:val="center"/>
        <w:rPr>
          <w:rFonts w:ascii="SimSun" w:hAnsi="SimSun" w:eastAsia="SimSun" w:cs="SimSun"/>
          <w:sz w:val="24"/>
          <w:szCs w:val="24"/>
        </w:rPr>
      </w:pPr>
    </w:p>
    <w:p w14:paraId="53FCADB3">
      <w:pPr>
        <w:jc w:val="center"/>
        <w:rPr>
          <w:rFonts w:ascii="SimSun" w:hAnsi="SimSun" w:eastAsia="SimSun" w:cs="SimSun"/>
          <w:sz w:val="24"/>
          <w:szCs w:val="24"/>
        </w:rPr>
      </w:pPr>
    </w:p>
    <w:p w14:paraId="73401980">
      <w:pPr>
        <w:jc w:val="center"/>
        <w:rPr>
          <w:rFonts w:ascii="SimSun" w:hAnsi="SimSun" w:eastAsia="SimSun" w:cs="SimSun"/>
          <w:sz w:val="24"/>
          <w:szCs w:val="24"/>
        </w:rPr>
      </w:pPr>
    </w:p>
    <w:p w14:paraId="0E9CA55C">
      <w:pPr>
        <w:jc w:val="center"/>
        <w:rPr>
          <w:rFonts w:ascii="SimSun" w:hAnsi="SimSun" w:eastAsia="SimSun" w:cs="SimSun"/>
          <w:sz w:val="24"/>
          <w:szCs w:val="24"/>
        </w:rPr>
      </w:pPr>
    </w:p>
    <w:p w14:paraId="2C0FFADE">
      <w:pPr>
        <w:jc w:val="center"/>
        <w:rPr>
          <w:rFonts w:ascii="SimSun" w:hAnsi="SimSun" w:eastAsia="SimSun" w:cs="SimSun"/>
          <w:sz w:val="24"/>
          <w:szCs w:val="24"/>
        </w:rPr>
      </w:pPr>
    </w:p>
    <w:p w14:paraId="3768C767">
      <w:pPr>
        <w:jc w:val="center"/>
        <w:rPr>
          <w:rFonts w:ascii="SimSun" w:hAnsi="SimSun" w:eastAsia="SimSun" w:cs="SimSun"/>
          <w:sz w:val="24"/>
          <w:szCs w:val="24"/>
        </w:rPr>
      </w:pPr>
    </w:p>
    <w:p w14:paraId="3253EDA7">
      <w:pPr>
        <w:jc w:val="center"/>
        <w:rPr>
          <w:rFonts w:ascii="SimSun" w:hAnsi="SimSun" w:eastAsia="SimSun" w:cs="SimSun"/>
          <w:sz w:val="24"/>
          <w:szCs w:val="24"/>
        </w:rPr>
      </w:pPr>
    </w:p>
    <w:p w14:paraId="37709BAC">
      <w:pPr>
        <w:jc w:val="center"/>
        <w:rPr>
          <w:rFonts w:ascii="SimSun" w:hAnsi="SimSun" w:eastAsia="SimSun" w:cs="SimSun"/>
          <w:sz w:val="24"/>
          <w:szCs w:val="24"/>
        </w:rPr>
      </w:pPr>
    </w:p>
    <w:p w14:paraId="131425BB">
      <w:pPr>
        <w:jc w:val="center"/>
        <w:rPr>
          <w:rFonts w:ascii="SimSun" w:hAnsi="SimSun" w:eastAsia="SimSun" w:cs="SimSun"/>
          <w:sz w:val="24"/>
          <w:szCs w:val="24"/>
        </w:rPr>
      </w:pPr>
    </w:p>
    <w:p w14:paraId="2A5D5781">
      <w:pPr>
        <w:jc w:val="center"/>
        <w:rPr>
          <w:rFonts w:ascii="SimSun" w:hAnsi="SimSun" w:eastAsia="SimSun" w:cs="SimSun"/>
          <w:sz w:val="24"/>
          <w:szCs w:val="24"/>
        </w:rPr>
      </w:pPr>
    </w:p>
    <w:p w14:paraId="68688506">
      <w:pPr>
        <w:jc w:val="center"/>
        <w:rPr>
          <w:rFonts w:ascii="SimSun" w:hAnsi="SimSun" w:eastAsia="SimSun" w:cs="SimSun"/>
          <w:sz w:val="24"/>
          <w:szCs w:val="24"/>
        </w:rPr>
      </w:pPr>
      <w:r>
        <w:rPr>
          <w:rFonts w:ascii="SimSun" w:hAnsi="SimSun" w:eastAsia="SimSun" w:cs="SimSun"/>
          <w:sz w:val="24"/>
          <w:szCs w:val="24"/>
        </w:rPr>
        <w:drawing>
          <wp:inline distT="0" distB="0" distL="114300" distR="114300">
            <wp:extent cx="3238500" cy="523875"/>
            <wp:effectExtent l="0" t="0" r="0" b="952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3238500" cy="523875"/>
                    </a:xfrm>
                    <a:prstGeom prst="rect">
                      <a:avLst/>
                    </a:prstGeom>
                    <a:noFill/>
                    <a:ln w="9525">
                      <a:noFill/>
                    </a:ln>
                  </pic:spPr>
                </pic:pic>
              </a:graphicData>
            </a:graphic>
          </wp:inline>
        </w:drawing>
      </w:r>
    </w:p>
    <w:p w14:paraId="52AE66E5">
      <w:pPr>
        <w:jc w:val="center"/>
        <w:rPr>
          <w:rFonts w:ascii="SimSun" w:hAnsi="SimSun" w:eastAsia="SimSun" w:cs="SimSun"/>
          <w:sz w:val="24"/>
          <w:szCs w:val="24"/>
        </w:rPr>
      </w:pPr>
    </w:p>
    <w:p w14:paraId="4CAF51F6">
      <w:pPr>
        <w:jc w:val="center"/>
        <w:rPr>
          <w:rFonts w:ascii="SimSun" w:hAnsi="SimSun" w:eastAsia="SimSun" w:cs="SimSun"/>
          <w:sz w:val="24"/>
          <w:szCs w:val="24"/>
        </w:rPr>
      </w:pPr>
    </w:p>
    <w:p w14:paraId="2DCADCCF">
      <w:pPr>
        <w:jc w:val="center"/>
        <w:rPr>
          <w:rFonts w:ascii="SimSun" w:hAnsi="SimSun" w:eastAsia="SimSun" w:cs="SimSun"/>
          <w:sz w:val="24"/>
          <w:szCs w:val="24"/>
        </w:rPr>
      </w:pPr>
    </w:p>
    <w:p w14:paraId="1E1CE541">
      <w:pPr>
        <w:jc w:val="center"/>
        <w:rPr>
          <w:rFonts w:hint="default" w:ascii="SimSun" w:hAnsi="SimSun" w:eastAsia="SimSun" w:cs="SimSun"/>
          <w:sz w:val="24"/>
          <w:szCs w:val="24"/>
          <w:lang w:val="ru-RU"/>
        </w:rPr>
      </w:pPr>
      <w:r>
        <w:rPr>
          <w:rFonts w:ascii="SimSun" w:hAnsi="SimSun" w:eastAsia="SimSun" w:cs="SimSun"/>
          <w:sz w:val="24"/>
          <w:szCs w:val="24"/>
          <w:lang w:val="ru-RU"/>
        </w:rPr>
        <w:t>Выпуск</w:t>
      </w:r>
      <w:r>
        <w:rPr>
          <w:rFonts w:hint="default" w:ascii="SimSun" w:hAnsi="SimSun" w:eastAsia="SimSun" w:cs="SimSun"/>
          <w:sz w:val="24"/>
          <w:szCs w:val="24"/>
          <w:lang w:val="ru-RU"/>
        </w:rPr>
        <w:t xml:space="preserve"> №217</w:t>
      </w:r>
      <w:bookmarkStart w:id="0" w:name="_GoBack"/>
      <w:bookmarkEnd w:id="0"/>
    </w:p>
    <w:p w14:paraId="0F2F5717">
      <w:pPr>
        <w:jc w:val="center"/>
        <w:rPr>
          <w:rFonts w:ascii="SimSun" w:hAnsi="SimSun" w:eastAsia="SimSun" w:cs="SimSun"/>
          <w:sz w:val="24"/>
          <w:szCs w:val="24"/>
        </w:rPr>
      </w:pPr>
    </w:p>
    <w:p w14:paraId="7D19E83D">
      <w:pPr>
        <w:jc w:val="center"/>
        <w:rPr>
          <w:rFonts w:ascii="SimSun" w:hAnsi="SimSun" w:eastAsia="SimSun" w:cs="SimSun"/>
          <w:sz w:val="24"/>
          <w:szCs w:val="24"/>
        </w:rPr>
      </w:pPr>
    </w:p>
    <w:p w14:paraId="60F57ACE">
      <w:pPr>
        <w:jc w:val="center"/>
        <w:rPr>
          <w:rFonts w:ascii="SimSun" w:hAnsi="SimSun" w:eastAsia="SimSun" w:cs="SimSun"/>
          <w:sz w:val="24"/>
          <w:szCs w:val="24"/>
        </w:rPr>
      </w:pPr>
    </w:p>
    <w:p w14:paraId="29BC973B">
      <w:pPr>
        <w:jc w:val="center"/>
        <w:rPr>
          <w:rFonts w:ascii="SimSun" w:hAnsi="SimSun" w:eastAsia="SimSun" w:cs="SimSun"/>
          <w:sz w:val="24"/>
          <w:szCs w:val="24"/>
        </w:rPr>
      </w:pPr>
    </w:p>
    <w:p w14:paraId="286494B8">
      <w:pPr>
        <w:jc w:val="center"/>
        <w:rPr>
          <w:rFonts w:ascii="SimSun" w:hAnsi="SimSun" w:eastAsia="SimSun" w:cs="SimSun"/>
          <w:sz w:val="24"/>
          <w:szCs w:val="24"/>
        </w:rPr>
      </w:pPr>
    </w:p>
    <w:p w14:paraId="64BDE6F0">
      <w:pPr>
        <w:jc w:val="center"/>
        <w:rPr>
          <w:rFonts w:ascii="SimSun" w:hAnsi="SimSun" w:eastAsia="SimSun" w:cs="SimSun"/>
          <w:sz w:val="24"/>
          <w:szCs w:val="24"/>
        </w:rPr>
      </w:pPr>
    </w:p>
    <w:p w14:paraId="737359DD">
      <w:pPr>
        <w:jc w:val="center"/>
        <w:rPr>
          <w:rFonts w:ascii="SimSun" w:hAnsi="SimSun" w:eastAsia="SimSun" w:cs="SimSun"/>
          <w:sz w:val="24"/>
          <w:szCs w:val="24"/>
        </w:rPr>
      </w:pPr>
    </w:p>
    <w:p w14:paraId="2C51F5C0">
      <w:pPr>
        <w:jc w:val="center"/>
        <w:rPr>
          <w:rFonts w:ascii="SimSun" w:hAnsi="SimSun" w:eastAsia="SimSun" w:cs="SimSun"/>
          <w:sz w:val="24"/>
          <w:szCs w:val="24"/>
        </w:rPr>
      </w:pPr>
    </w:p>
    <w:p w14:paraId="553D5865">
      <w:pPr>
        <w:jc w:val="left"/>
        <w:rPr>
          <w:rFonts w:hint="default" w:ascii="Times New Roman" w:hAnsi="Times New Roman" w:eastAsia="SimSun" w:cs="Times New Roman"/>
          <w:color w:val="000000" w:themeColor="text1"/>
          <w:sz w:val="36"/>
          <w:szCs w:val="36"/>
          <w:lang w:val="ru-RU"/>
          <w14:textFill>
            <w14:solidFill>
              <w14:schemeClr w14:val="tx1"/>
            </w14:solidFill>
          </w14:textFill>
        </w:rPr>
      </w:pPr>
      <w:r>
        <w:rPr>
          <w:rFonts w:hint="default" w:ascii="Times New Roman" w:hAnsi="Times New Roman" w:eastAsia="SimSun" w:cs="Times New Roman"/>
          <w:color w:val="000000" w:themeColor="text1"/>
          <w:sz w:val="36"/>
          <w:szCs w:val="36"/>
          <w:lang w:val="ru-RU"/>
          <w14:textFill>
            <w14:solidFill>
              <w14:schemeClr w14:val="tx1"/>
            </w14:solidFill>
          </w14:textFill>
        </w:rPr>
        <w:t>Ислам осуждаем, это ужастная религия. Опровержение - сура 15 аят 53, сура 9 аят 111, сура 7 аят 124, сура 12 аят 20,сура 67 аят 5</w:t>
      </w:r>
    </w:p>
    <w:p w14:paraId="69A4667D">
      <w:pPr>
        <w:jc w:val="center"/>
        <w:rPr>
          <w:rFonts w:ascii="SimSun" w:hAnsi="SimSun" w:eastAsia="SimSun" w:cs="SimSun"/>
          <w:sz w:val="24"/>
          <w:szCs w:val="24"/>
        </w:rPr>
      </w:pPr>
    </w:p>
    <w:p w14:paraId="6A463949">
      <w:pPr>
        <w:jc w:val="center"/>
        <w:rPr>
          <w:rFonts w:ascii="SimSun" w:hAnsi="SimSun" w:eastAsia="SimSun" w:cs="SimSun"/>
          <w:sz w:val="24"/>
          <w:szCs w:val="24"/>
        </w:rPr>
      </w:pPr>
    </w:p>
    <w:p w14:paraId="549E470D">
      <w:pPr>
        <w:jc w:val="center"/>
        <w:rPr>
          <w:rFonts w:ascii="SimSun" w:hAnsi="SimSun" w:eastAsia="SimSun" w:cs="SimSun"/>
          <w:sz w:val="24"/>
          <w:szCs w:val="24"/>
        </w:rPr>
      </w:pPr>
    </w:p>
    <w:p w14:paraId="5F6B9EC9">
      <w:pPr>
        <w:jc w:val="center"/>
        <w:rPr>
          <w:rFonts w:ascii="SimSun" w:hAnsi="SimSun" w:eastAsia="SimSun" w:cs="SimSun"/>
          <w:sz w:val="24"/>
          <w:szCs w:val="24"/>
        </w:rPr>
      </w:pPr>
    </w:p>
    <w:p w14:paraId="0314AFFF">
      <w:pPr>
        <w:jc w:val="center"/>
        <w:rPr>
          <w:rFonts w:ascii="SimSun" w:hAnsi="SimSun" w:eastAsia="SimSun" w:cs="SimSun"/>
          <w:sz w:val="24"/>
          <w:szCs w:val="24"/>
        </w:rPr>
      </w:pPr>
    </w:p>
    <w:p w14:paraId="7DD94838">
      <w:pPr>
        <w:jc w:val="center"/>
        <w:rPr>
          <w:rFonts w:ascii="SimSun" w:hAnsi="SimSun" w:eastAsia="SimSun" w:cs="SimSun"/>
          <w:sz w:val="24"/>
          <w:szCs w:val="24"/>
        </w:rPr>
      </w:pPr>
    </w:p>
    <w:p w14:paraId="7CD1E9FD">
      <w:pPr>
        <w:jc w:val="center"/>
        <w:rPr>
          <w:rFonts w:ascii="SimSun" w:hAnsi="SimSun" w:eastAsia="SimSun" w:cs="SimSun"/>
          <w:sz w:val="24"/>
          <w:szCs w:val="24"/>
        </w:rPr>
      </w:pPr>
    </w:p>
    <w:p w14:paraId="390B27EB">
      <w:pPr>
        <w:jc w:val="both"/>
        <w:rPr>
          <w:rFonts w:ascii="SimSun" w:hAnsi="SimSun" w:eastAsia="SimSun" w:cs="SimSun"/>
          <w:sz w:val="24"/>
          <w:szCs w:val="24"/>
        </w:rPr>
      </w:pPr>
      <w:r>
        <w:rPr>
          <w:rFonts w:ascii="SimSun" w:hAnsi="SimSun" w:eastAsia="SimSun" w:cs="SimSun"/>
          <w:sz w:val="24"/>
          <w:szCs w:val="24"/>
        </w:rPr>
        <w:t>Сафар 1426 г.х. / Март 2005 г.</w:t>
      </w:r>
    </w:p>
    <w:p w14:paraId="684A6E10">
      <w:pPr>
        <w:pStyle w:val="2"/>
        <w:keepNext w:val="0"/>
        <w:keepLines w:val="0"/>
        <w:widowControl/>
        <w:suppressLineNumbers w:val="0"/>
      </w:pPr>
      <w:r>
        <w:t xml:space="preserve">Политические убийства </w:t>
      </w:r>
    </w:p>
    <w:p w14:paraId="1FC751EC">
      <w:pPr>
        <w:pStyle w:val="6"/>
        <w:keepNext w:val="0"/>
        <w:keepLines w:val="0"/>
        <w:widowControl/>
        <w:suppressLineNumbers w:val="0"/>
      </w:pPr>
      <w:r>
        <w:t>Великие державы сами или посредством своих местных агентов совершают политические убийства против каждого, кто выступает против их политического плана или представляет угрозу их влиянию. Иногда эти державы гордятся такими акциями и не расценивают их как «терроризм», несмотря на то, что каждое такое убийство приводит к гибели детей, женщин и невинных мирных граждан. И это не удивительно видеть со стороны держав, которые одной сброшенной с самолета бомбой убивают десятки и сотни мирных граждан.</w:t>
      </w:r>
    </w:p>
    <w:p w14:paraId="14F3E5C4">
      <w:pPr>
        <w:pStyle w:val="6"/>
        <w:keepNext w:val="0"/>
        <w:keepLines w:val="0"/>
        <w:widowControl/>
        <w:suppressLineNumbers w:val="0"/>
      </w:pPr>
      <w:r>
        <w:t>После 11 сентября, даты, ставшей исторической, ЦРУ заявило, что возобновит свои – грязные – операции за пределами страны в области политических убийств и смут. В ответ на это разведывательные службы других стран, ведущие с ним международную борьбу, станут проводить такие же грязные операции. Все это не подвергается разоблачению, а наоборот скрывается, как на местном, так и на международном уровне по причине атмосферы страха, которую создают эти службы вокруг существующих в мире режимов. Ни один режим (за исключением отдельных исключительных положений) не осмеливается с обвинением указать на причастность Америки или других держав к «грязным операциям».</w:t>
      </w:r>
    </w:p>
    <w:p w14:paraId="0E0D8173">
      <w:pPr>
        <w:pStyle w:val="6"/>
        <w:keepNext w:val="0"/>
        <w:keepLines w:val="0"/>
        <w:widowControl/>
        <w:suppressLineNumbers w:val="0"/>
      </w:pPr>
      <w:r>
        <w:t>Операции по убийству ярких политических личностей не происходят по решению на местном уровне. Для них необходимо международное прикрытие со стороны одной или нескольких великих держав, и это то, что называется «снятием политического характера» с личности, которую хотят убить. Решение о физическом устранении может прийти из-за границы или наоборот, т.е. местная сторона просит разрешения об устранении личности, а из-за границы дается согласие, если там, заграницей убеждаются в правильности мнения того или иного местного агента и в том, что личность, ставшая мишенью, представляет угрозу влиянию великой державы.</w:t>
      </w:r>
    </w:p>
    <w:p w14:paraId="13752BC5">
      <w:pPr>
        <w:pStyle w:val="6"/>
        <w:keepNext w:val="0"/>
        <w:keepLines w:val="0"/>
        <w:widowControl/>
        <w:suppressLineNumbers w:val="0"/>
      </w:pPr>
      <w:r>
        <w:t>Мелкие преступления, жертвами которых становятся обычные люди, как, например воровство, личный конфликт или словесная стычка, то совершивший подобное обнаруживается в наших странах за считанные часы, а правящие режимы и подвластные им службы гордятся тем, что нашли преступника в течение такого-то короткого промежутка времени, и что они никому не позволят нарушать общественное спокойствие и тому подобные пустые заявления. Но если происходит убийство человека уровня президента республики или премьер-министра, то все режимы и все спецслужбы замолкают, потому что за этим убийством стоят очень большие силы. И, как правило, такое преступление остается под покровом тайны, пока министерство иностранных дел какой-нибудь великой державы или другой более сильной державы частично не снимет с него завесу секретности по истечении тридцати лет со времени его совершения, а в некоторых случаях тайна такого преступления не разглашается вообще.</w:t>
      </w:r>
    </w:p>
    <w:p w14:paraId="4610A05B">
      <w:pPr>
        <w:pStyle w:val="2"/>
        <w:keepNext w:val="0"/>
        <w:keepLines w:val="0"/>
        <w:widowControl/>
        <w:suppressLineNumbers w:val="0"/>
      </w:pPr>
      <w:r>
        <w:t xml:space="preserve">Завершающее слово: Биржа фетв сопровождает фондовую биржу! </w:t>
      </w:r>
    </w:p>
    <w:p w14:paraId="60068363">
      <w:pPr>
        <w:pStyle w:val="6"/>
        <w:keepNext w:val="0"/>
        <w:keepLines w:val="0"/>
        <w:widowControl/>
        <w:suppressLineNumbers w:val="0"/>
      </w:pPr>
      <w:r>
        <w:t>После роста цен на нефть в прошлом году в регионе Персидского залива явно активизировалась деятельность финансовых рынков. Заметным было то, что темпы роста отношений с биржей на финансовых рынках привели к увеличению вопросов о взгляде шариата на этот вид отношений. Люди стали обращаться к тем, кто вынесет им фетву по поводу приобретения акций некоторых компаний. Появились фетвы, разрешающие приобретать акции той или иной компании или запрещающие иметь отношения с акциями другой компании.</w:t>
      </w:r>
    </w:p>
    <w:p w14:paraId="0144FD4E">
      <w:pPr>
        <w:pStyle w:val="6"/>
        <w:keepNext w:val="0"/>
        <w:keepLines w:val="0"/>
        <w:widowControl/>
        <w:suppressLineNumbers w:val="0"/>
      </w:pPr>
      <w:r>
        <w:t>Например, в Катаре стали живо обсуждаться фетвы. К примеру, перед тем как для приобретения были выставлены акции катарской газовой компании «Накилат», подготавливая их продажу на бирже, между учеными Катара проходила скрытая борьба, начавшаяся с телефонных сообщений, которые указывали на запретность приобретения акций газовой компании «Накилат». Однако известные ученые, появляющиеся на некоторых спутниковых телеканалах, опровергли эту фетву другой фетвой, разрешающей приобретать акции компании «Накилат».</w:t>
      </w:r>
    </w:p>
    <w:p w14:paraId="5D70A0CA">
      <w:pPr>
        <w:pStyle w:val="6"/>
        <w:keepNext w:val="0"/>
        <w:keepLines w:val="0"/>
        <w:widowControl/>
        <w:suppressLineNumbers w:val="0"/>
      </w:pPr>
      <w:r>
        <w:t>Кажется, некоторые ученые мобилизовали себя, для того чтобы служить некоторым режимам, и, следовательно, некоторым компаниям и банкам, забыв о том, что судьбоносные проблемы уммы требуют для своего разрешения каждую минуту их времени, потому что умма пребывает в большом бедствии и нуждается в том, кто планирует, днем и ночью усердно работает для ее спасения и возрождения ее славы, а это не происходит через компании и банки. Велика разница между тем, кто заботится обо всех людях, несет им радостную весть и увещевает их, и тем, чья забота в эти дни – выносить фетвы в угоду правителю, компании или банку. Если эти ученые будут продолжать настаивать на правильности своих действий, то чего стоит ожидать от других? Кто спасет Ирак, Палестину и остальные земли мусульман, которые страдают от своих правителей и неоколониализма?</w:t>
      </w:r>
    </w:p>
    <w:p w14:paraId="5CE773F7">
      <w:pPr>
        <w:pStyle w:val="6"/>
        <w:keepNext w:val="0"/>
        <w:keepLines w:val="0"/>
        <w:widowControl/>
        <w:suppressLineNumbers w:val="0"/>
      </w:pPr>
      <w:r>
        <w:t>Поистине умма кричит и зовет на помощь своих сыновей с тем, чтобы они избавили ее от козней и заговоров, которые растерзали ее, нанесли большой вред ей, ее религии, ее богатствам и жизням ее сыновей, после того как народы совместно напали на нее.</w:t>
      </w:r>
    </w:p>
    <w:p w14:paraId="4BD7808F">
      <w:pPr>
        <w:jc w:val="both"/>
        <w:rPr>
          <w:rFonts w:ascii="SimSun" w:hAnsi="SimSun" w:eastAsia="SimSun" w:cs="SimSun"/>
          <w:sz w:val="24"/>
          <w:szCs w:val="24"/>
        </w:rPr>
      </w:pPr>
    </w:p>
    <w:p w14:paraId="6A5E2ABC">
      <w:pPr>
        <w:jc w:val="both"/>
        <w:rPr>
          <w:rFonts w:ascii="SimSun" w:hAnsi="SimSun" w:eastAsia="SimSun" w:cs="SimSun"/>
          <w:sz w:val="24"/>
          <w:szCs w:val="24"/>
        </w:rPr>
      </w:pPr>
    </w:p>
    <w:p w14:paraId="59807364">
      <w:pPr>
        <w:pStyle w:val="2"/>
        <w:keepNext w:val="0"/>
        <w:keepLines w:val="0"/>
        <w:widowControl/>
        <w:suppressLineNumbers w:val="0"/>
      </w:pPr>
      <w:r>
        <w:t xml:space="preserve">Доверие и дружба </w:t>
      </w:r>
    </w:p>
    <w:p w14:paraId="75B970B0">
      <w:pPr>
        <w:pStyle w:val="6"/>
        <w:keepNext w:val="0"/>
        <w:keepLines w:val="0"/>
        <w:widowControl/>
        <w:suppressLineNumbers w:val="0"/>
      </w:pPr>
      <w:r>
        <w:t>Хвала Аллаху Господу миров, мир и благословение лидеру посланников, образцу поклоняющихся, имаму богобоязненных и предводителю первых моджахедов, Мухаммаду, его семье и всем его сподвижникам:</w:t>
      </w:r>
    </w:p>
    <w:p w14:paraId="60D8CAE7">
      <w:pPr>
        <w:pStyle w:val="6"/>
        <w:keepNext w:val="0"/>
        <w:keepLines w:val="0"/>
        <w:widowControl/>
        <w:suppressLineNumbers w:val="0"/>
      </w:pPr>
      <w:r>
        <w:t>Это послание адресуется исламской умме, в общем, и жителям Палестины в частности.</w:t>
      </w:r>
    </w:p>
    <w:p w14:paraId="0817381F">
      <w:pPr>
        <w:pStyle w:val="6"/>
        <w:keepNext w:val="0"/>
        <w:keepLines w:val="0"/>
        <w:widowControl/>
        <w:suppressLineNumbers w:val="0"/>
      </w:pPr>
      <w:r>
        <w:t>Мир вам, милость Аллаха и его благословение!</w:t>
      </w:r>
    </w:p>
    <w:p w14:paraId="652EEF14">
      <w:pPr>
        <w:pStyle w:val="6"/>
        <w:keepNext w:val="0"/>
        <w:keepLines w:val="0"/>
        <w:widowControl/>
        <w:suppressLineNumbers w:val="0"/>
      </w:pPr>
      <w:r>
        <w:t>Уважаемые братья, те, сердца которых объединились в дружбе и доверии Аллаху и Его Посланнику помимо всех людей.</w:t>
      </w:r>
    </w:p>
    <w:p w14:paraId="169DEEDA">
      <w:pPr>
        <w:pStyle w:val="6"/>
        <w:keepNext w:val="0"/>
        <w:keepLines w:val="0"/>
        <w:widowControl/>
        <w:suppressLineNumbers w:val="0"/>
      </w:pPr>
      <w:r>
        <w:t>Сердце истекает кровью за наши глубокие раны, для которых мы не перестаем искать исцеления. Раны от убийства, разрозненности и расхождения в доверии и дружбе, приводящие к гибели, после которой вновь гибель, к нападению неверных против нас в нашем собственном доме. Я написал вам эти слова, которые, быть может, ускорят появление исцеления для этих ран – халифа Посланника Аллаха.</w:t>
      </w:r>
    </w:p>
    <w:p w14:paraId="59C660E9">
      <w:pPr>
        <w:pStyle w:val="6"/>
        <w:keepNext w:val="0"/>
        <w:keepLines w:val="0"/>
        <w:widowControl/>
        <w:suppressLineNumbers w:val="0"/>
      </w:pPr>
      <w:r>
        <w:t>Несомненно, большим бедствием, которое постигло нас – хвала Аллаху при любом положении – является исчезновение Халифата с лица земли и падение водруженного для нас нашим благородным Посланником исламского знамени, которое символизирует собой защиту для каждого мусульманина и даже для каждого гражданина Исламского государства. Теперь у нас нет имама, за которым бы мы воевали, и которым бы защищались. После того как мы, находясь под его сенью, сотрясали Вену и Париж, стремясь осуществить радостную весть нашего Посланника ﷺ об открытии Рима, сегодня неверные при отсутствии у мусульман имама убивают нас в Багдаде, Кашмире, Иерусалиме, Кабуле, Грозном. После того как короли и императоры неверных взывали к нему о помощи, и он помогал им и избавлял их из плена, мы сами стали взывать о помощи, но нет того, кто помог бы.</w:t>
      </w:r>
    </w:p>
    <w:p w14:paraId="721CEA92">
      <w:pPr>
        <w:pStyle w:val="6"/>
        <w:keepNext w:val="0"/>
        <w:keepLines w:val="0"/>
        <w:widowControl/>
        <w:suppressLineNumbers w:val="0"/>
      </w:pPr>
      <w:r>
        <w:t>Как гром раскалывают уши, разрывают сердце и вызывают на глазах слезы убийства мусульман в Джанине, Фаллудже, Газе, Кабуле и в других частях мира.</w:t>
      </w:r>
    </w:p>
    <w:p w14:paraId="057B666B">
      <w:pPr>
        <w:pStyle w:val="6"/>
        <w:keepNext w:val="0"/>
        <w:keepLines w:val="0"/>
        <w:widowControl/>
        <w:suppressLineNumbers w:val="0"/>
      </w:pPr>
      <w:r>
        <w:t>Однако еще более мучительным и тяжким оказалось то, что некоторые мусульмане в исламском мире выражают доверие правителям – друзьям неверных, несмотря на то, что уже для всех очевидна их порочность, как и очевидны те жестокие страдания, которые они причиняют умме. Вот, например палестинцы, которые словно доверились так называемой палестинской власти и, особенно, в вопросе выборов, встреч и переговоров с ней под различными названиями, как народное единство, объединение палестинских сил и так далее.</w:t>
      </w:r>
    </w:p>
    <w:p w14:paraId="70EC26CE">
      <w:pPr>
        <w:pStyle w:val="6"/>
        <w:keepNext w:val="0"/>
        <w:keepLines w:val="0"/>
        <w:widowControl/>
        <w:suppressLineNumbers w:val="0"/>
      </w:pPr>
      <w:r>
        <w:rPr>
          <w:rStyle w:val="7"/>
        </w:rPr>
        <w:t>Братья мусульмане!</w:t>
      </w:r>
      <w:r>
        <w:t xml:space="preserve"> Благородная умма! Я хочу сказать следующее:</w:t>
      </w:r>
    </w:p>
    <w:p w14:paraId="3015DD6F">
      <w:pPr>
        <w:pStyle w:val="6"/>
        <w:keepNext w:val="0"/>
        <w:keepLines w:val="0"/>
        <w:widowControl/>
        <w:suppressLineNumbers w:val="0"/>
      </w:pPr>
      <w:r>
        <w:t>Поистине доверие и дружба мусульманина должны быть направлены к Аллаху, Его Посланнику ﷺ, верующим и их амиру (халифу Посланника Аллаха).</w:t>
      </w:r>
    </w:p>
    <w:p w14:paraId="3DAC8F1C">
      <w:pPr>
        <w:pStyle w:val="6"/>
        <w:keepNext w:val="0"/>
        <w:keepLines w:val="0"/>
        <w:widowControl/>
        <w:suppressLineNumbers w:val="0"/>
      </w:pPr>
      <w:r>
        <w:t>Нижеследующие аяты из великой Книги Аллаха передают именно этот смысл:</w:t>
      </w:r>
    </w:p>
    <w:p w14:paraId="4AEF64EB">
      <w:pPr>
        <w:pStyle w:val="6"/>
        <w:keepNext w:val="0"/>
        <w:keepLines w:val="0"/>
        <w:widowControl/>
        <w:suppressLineNumbers w:val="0"/>
        <w:spacing w:before="0" w:beforeAutospacing="1" w:after="0" w:afterAutospacing="1"/>
        <w:ind w:left="0" w:right="0"/>
      </w:pPr>
      <w:r>
        <w:rPr>
          <w:rtl/>
          <w:cs/>
          <w:lang w:bidi="ar-SA"/>
        </w:rPr>
        <w:t>إِنَّمَا وَلِيُّكُمُ اللّهُ وَرَسُولُهُ وَالَّذِينَ آمَنُواْ الَّذِينَ يُقِيمُونَ الصَّلاَةَ وَيُؤْتُونَ الزَّكَاةَ وَهُمْ رَاكِعُونَ ، وَمَن يَتَوَلَّ اللّهَ وَرَسُولَهُ وَالَّذِينَ آمَنُواْ فَإِنَّ حِزْبَ اللّهِ هُمُ الْغَالِبُونَ ، يَا أَيُّهَا الَّذِينَ آمَنُواْ لاَ تَتَّخِذُواْ الَّذِينَ اتَّخَذُواْ دِينَكُمْ هُزُوًا وَلَعِبًا مِّنَ الَّذِينَ أُوتُواْ الْكِتَابَ مِن قَبْلِكُمْ</w:t>
      </w:r>
      <w:r>
        <w:br w:type="textWrapping"/>
      </w:r>
      <w:r>
        <w:rPr>
          <w:rtl/>
          <w:cs/>
          <w:lang w:bidi="ar-SA"/>
        </w:rPr>
        <w:t>وَالْكُفَّارَ أَوْلِيَاء وَاتَّقُواْ اللّهَ إِن كُنتُم مُّؤْمِنِينَ</w:t>
      </w:r>
      <w:r>
        <w:rPr>
          <w:rFonts w:cs="Times New Roman"/>
          <w:cs w:val="0"/>
        </w:rPr>
        <w:t> </w:t>
      </w:r>
    </w:p>
    <w:p w14:paraId="276B9464">
      <w:pPr>
        <w:pStyle w:val="6"/>
        <w:keepNext w:val="0"/>
        <w:keepLines w:val="0"/>
        <w:widowControl/>
        <w:suppressLineNumbers w:val="0"/>
        <w:jc w:val="center"/>
      </w:pPr>
      <w:r>
        <w:rPr>
          <w:rStyle w:val="7"/>
        </w:rPr>
        <w:t>«Ваш покровитель – только Аллах и Его Посланник и те, которые уверовали, которые совершают намаз и дают закят, и они преклоняются, и кто берет покровителем Аллаха и Его Посланника и тех, которые уверовали... ведь партия Аллаха – они победят. О вы, которые уверовали! Не берите друзьями тех, которые вашу религию принимают как насмешку и забаву, из тех, кому до вас даровано писание, и неверных. Бойтесь же Аллаха, если вы верующие!» (5:55-57)</w:t>
      </w:r>
    </w:p>
    <w:p w14:paraId="3D26C101">
      <w:pPr>
        <w:pStyle w:val="6"/>
        <w:keepNext w:val="0"/>
        <w:keepLines w:val="0"/>
        <w:widowControl/>
        <w:suppressLineNumbers w:val="0"/>
      </w:pPr>
      <w:r>
        <w:t>Это объяснение от Аллаха в вопросе дружбы и в том, кого следует брать в друзья. Слово «только» ограничивает дружбу Аллахом, Его Посланником и верующими. Далее Всевышний Аллах говорит, что Его партия – Его друзья – они победители. Потом в последнем аяте Всевышний Аллах предостерегает верующих, чтобы они не брали неверных своими друзьями. Всевышний Аллах говорит:</w:t>
      </w:r>
    </w:p>
    <w:p w14:paraId="0F008B7D">
      <w:pPr>
        <w:pStyle w:val="6"/>
        <w:keepNext w:val="0"/>
        <w:keepLines w:val="0"/>
        <w:widowControl/>
        <w:suppressLineNumbers w:val="0"/>
        <w:spacing w:before="0" w:beforeAutospacing="1" w:after="0" w:afterAutospacing="1"/>
        <w:ind w:left="0" w:right="0"/>
      </w:pPr>
      <w:r>
        <w:rPr>
          <w:rtl/>
          <w:cs/>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cs="Times New Roman"/>
          <w:cs w:val="0"/>
        </w:rPr>
        <w:t> </w:t>
      </w:r>
    </w:p>
    <w:p w14:paraId="4AFAE2DF">
      <w:pPr>
        <w:pStyle w:val="6"/>
        <w:keepNext w:val="0"/>
        <w:keepLines w:val="0"/>
        <w:widowControl/>
        <w:suppressLineNumbers w:val="0"/>
        <w:jc w:val="center"/>
      </w:pPr>
      <w:r>
        <w:rPr>
          <w:rStyle w:val="7"/>
        </w:rPr>
        <w:t>«Ты не найдешь людей, которые веруют в Аллаха и в Последний день, чтобы они любили тех, кто противится Аллаху и Его Посланнику, хотя бы они были их отцами, или сыновьями, или их братьями, или их родом. У этих написал Аллах в их сердца веру и подкрепил их духом от Него и введет их в сады, где внизу текут реки, вечно пребывающими там. Аллах доволен ими, и они довольны Аллахом. Это партия Аллаха. О да, поистине, партия Аллаха – они достигшие успеха!» (58:22)</w:t>
      </w:r>
    </w:p>
    <w:p w14:paraId="44CA9E16">
      <w:pPr>
        <w:pStyle w:val="6"/>
        <w:keepNext w:val="0"/>
        <w:keepLines w:val="0"/>
        <w:widowControl/>
        <w:suppressLineNumbers w:val="0"/>
      </w:pPr>
      <w:r>
        <w:t>Из слов Аллаха понимается, что проявляющие любовь к врагам Аллаха и Его Посланника – они партия шайтана, которая побеждена, с дозволения Аллаха. А у партии Аллаха и Его друзей нет места в их сердцах для любви к тем, кто враждебны к Аллаху и Его Посланнику, даже если это их отцы, их дети, их братья и сестры, или их родственники.</w:t>
      </w:r>
    </w:p>
    <w:p w14:paraId="799D1F22">
      <w:pPr>
        <w:pStyle w:val="6"/>
        <w:keepNext w:val="0"/>
        <w:keepLines w:val="0"/>
        <w:widowControl/>
        <w:suppressLineNumbers w:val="0"/>
      </w:pPr>
      <w:r>
        <w:t>Всевышний Аллах говорит:</w:t>
      </w:r>
    </w:p>
    <w:p w14:paraId="4C51D98A">
      <w:pPr>
        <w:pStyle w:val="6"/>
        <w:keepNext w:val="0"/>
        <w:keepLines w:val="0"/>
        <w:widowControl/>
        <w:suppressLineNumbers w:val="0"/>
        <w:spacing w:before="0" w:beforeAutospacing="1" w:after="0" w:afterAutospacing="1"/>
        <w:ind w:left="0" w:right="0"/>
      </w:pPr>
      <w:r>
        <w:rPr>
          <w:rtl/>
          <w:cs/>
          <w:lang w:bidi="ar-SA"/>
        </w:rPr>
        <w:t>وَلاَ تَرْكَنُواْ إِلَى الَّذِينَ ظَلَمُواْ فَتَمَسَّكُمُ النَّارُ وَمَا لَكُم مِّن دُونِ اللّهِ مِنْ أَوْلِيَاء ثُمَّ لاَ تُنصَرُونَ</w:t>
      </w:r>
      <w:r>
        <w:rPr>
          <w:rFonts w:cs="Times New Roman"/>
          <w:cs w:val="0"/>
        </w:rPr>
        <w:t> </w:t>
      </w:r>
    </w:p>
    <w:p w14:paraId="5A07E470">
      <w:pPr>
        <w:pStyle w:val="6"/>
        <w:keepNext w:val="0"/>
        <w:keepLines w:val="0"/>
        <w:widowControl/>
        <w:suppressLineNumbers w:val="0"/>
        <w:jc w:val="center"/>
      </w:pPr>
      <w:r>
        <w:rPr>
          <w:rStyle w:val="7"/>
        </w:rPr>
        <w:t>«И не склоняйтесь к тем, кто неправедны, иначе коснется вас огонь; и нет у вас защитников, кроме Аллаха, и тогда никто не поможет вам» (11:113)</w:t>
      </w:r>
    </w:p>
    <w:p w14:paraId="0255AB71">
      <w:pPr>
        <w:pStyle w:val="6"/>
        <w:keepNext w:val="0"/>
        <w:keepLines w:val="0"/>
        <w:widowControl/>
        <w:suppressLineNumbers w:val="0"/>
      </w:pPr>
      <w:r>
        <w:t>Следовательно, нельзя проявлять доверие неправедным, т.е. неверным, и тем, кто примкнул к ним и следует за ними. Это доверие, упаси от этого Аллах, ведет к аду.</w:t>
      </w:r>
    </w:p>
    <w:p w14:paraId="01485AC6">
      <w:pPr>
        <w:pStyle w:val="6"/>
        <w:keepNext w:val="0"/>
        <w:keepLines w:val="0"/>
        <w:widowControl/>
        <w:suppressLineNumbers w:val="0"/>
      </w:pPr>
      <w:r>
        <w:t>Всевышний Аллах говорит:</w:t>
      </w:r>
    </w:p>
    <w:p w14:paraId="18D16AF1">
      <w:pPr>
        <w:pStyle w:val="6"/>
        <w:keepNext w:val="0"/>
        <w:keepLines w:val="0"/>
        <w:widowControl/>
        <w:suppressLineNumbers w:val="0"/>
        <w:spacing w:before="0" w:beforeAutospacing="1" w:after="0" w:afterAutospacing="1"/>
        <w:ind w:left="0" w:right="0"/>
      </w:pPr>
      <w:r>
        <w:rPr>
          <w:rtl/>
          <w:cs/>
          <w:lang w:bidi="ar-SA"/>
        </w:rPr>
        <w:t>وَالَّذينَ كَفَرُواْ بَعْضُهُمْ أَوْلِيَاء بَعْضٍ إِلاَّ تَفْعَلُوهُ تَكُن فِتْنَةٌ فِي الأَرْضِ وَفَسَادٌ كَبِيرٌ</w:t>
      </w:r>
      <w:r>
        <w:rPr>
          <w:rFonts w:cs="Times New Roman"/>
          <w:cs w:val="0"/>
        </w:rPr>
        <w:t> </w:t>
      </w:r>
    </w:p>
    <w:p w14:paraId="3537EE96">
      <w:pPr>
        <w:pStyle w:val="6"/>
        <w:keepNext w:val="0"/>
        <w:keepLines w:val="0"/>
        <w:widowControl/>
        <w:suppressLineNumbers w:val="0"/>
        <w:jc w:val="center"/>
      </w:pPr>
      <w:r>
        <w:rPr>
          <w:rStyle w:val="7"/>
        </w:rPr>
        <w:t>«Те, которые не уверовали, друзья друг другу. А если возьмете их в друзья себе, то посеете смуту и раскол в ваших рядах и будет великое бесчинство на земле» (8:73)</w:t>
      </w:r>
    </w:p>
    <w:p w14:paraId="0ADFE41B">
      <w:pPr>
        <w:pStyle w:val="6"/>
        <w:keepNext w:val="0"/>
        <w:keepLines w:val="0"/>
        <w:widowControl/>
        <w:suppressLineNumbers w:val="0"/>
      </w:pPr>
      <w:r>
        <w:t>То есть мусульманин должен идейно и практически смотреть на неверных как на один народ, которые дружат с теми, кем они довольны, и берет их в друзья лишь тот, кто из них. Если вы будете брать их в друзья, будет на земле смута и великое бесчинство.</w:t>
      </w:r>
    </w:p>
    <w:p w14:paraId="7991123C">
      <w:pPr>
        <w:pStyle w:val="6"/>
        <w:keepNext w:val="0"/>
        <w:keepLines w:val="0"/>
        <w:widowControl/>
        <w:suppressLineNumbers w:val="0"/>
      </w:pPr>
      <w:r>
        <w:t>Всевышний Аллах говорит:</w:t>
      </w:r>
    </w:p>
    <w:p w14:paraId="15219E0F">
      <w:pPr>
        <w:pStyle w:val="6"/>
        <w:keepNext w:val="0"/>
        <w:keepLines w:val="0"/>
        <w:widowControl/>
        <w:suppressLineNumbers w:val="0"/>
        <w:spacing w:before="0" w:beforeAutospacing="1" w:after="0" w:afterAutospacing="1"/>
        <w:ind w:left="0" w:right="0"/>
      </w:pPr>
      <w:r>
        <w:rPr>
          <w:rtl/>
          <w:cs/>
          <w:lang w:bidi="ar-SA"/>
        </w:rPr>
        <w:t>يَا أَيُّهَا الَّذِينَ آمَنُواْ لاَ تَتَّخِذُواْ الْيَهُودَ وَالنَّصَارَى أَوْلِيَاء بَعْضُهُمْ أَوْلِيَاء بَعْضٍ وَمَن يَتَوَلَّهُم مِّنكُمْ فَإِنَّهُ مِنْهُمْ</w:t>
      </w:r>
      <w:r>
        <w:rPr>
          <w:rFonts w:cs="Times New Roman"/>
          <w:cs w:val="0"/>
        </w:rPr>
        <w:t> </w:t>
      </w:r>
    </w:p>
    <w:p w14:paraId="56A11F83">
      <w:pPr>
        <w:pStyle w:val="6"/>
        <w:keepNext w:val="0"/>
        <w:keepLines w:val="0"/>
        <w:widowControl/>
        <w:suppressLineNumbers w:val="0"/>
        <w:jc w:val="center"/>
      </w:pPr>
      <w:r>
        <w:rPr>
          <w:rStyle w:val="7"/>
        </w:rPr>
        <w:t>«О вы, которые уверовали! Не берите иудеев и христиан друзьями: они – друзья один другому. А если кто из вас берет их себе в друзья, тот и сам из них» (5:51)</w:t>
      </w:r>
    </w:p>
    <w:p w14:paraId="1F6615EF">
      <w:pPr>
        <w:pStyle w:val="6"/>
        <w:keepNext w:val="0"/>
        <w:keepLines w:val="0"/>
        <w:widowControl/>
        <w:suppressLineNumbers w:val="0"/>
      </w:pPr>
      <w:r>
        <w:t>То есть вера в Аллаха, в Его Посланника и дружба с ними несовместимы с дружбой с евреями и христианами. Кто взял их себе в друзья, – упаси от этого Аллах – тот из них и будет воскрешен вместе с ними.</w:t>
      </w:r>
    </w:p>
    <w:p w14:paraId="145ABDA1">
      <w:pPr>
        <w:pStyle w:val="6"/>
        <w:keepNext w:val="0"/>
        <w:keepLines w:val="0"/>
        <w:widowControl/>
        <w:suppressLineNumbers w:val="0"/>
      </w:pPr>
      <w:r>
        <w:t>Братья по вере! В свете этих аятов я спрашиваю вас именем Аллаха, который знает все сокровенное: разве не эти правители, которые недостойны называться мужчинами, взяли себе в друзья Америку, европейцев и евреев помимо Аллаха?</w:t>
      </w:r>
    </w:p>
    <w:p w14:paraId="4AA3B7D6">
      <w:pPr>
        <w:pStyle w:val="6"/>
        <w:keepNext w:val="0"/>
        <w:keepLines w:val="0"/>
        <w:widowControl/>
        <w:suppressLineNumbers w:val="0"/>
      </w:pPr>
      <w:r>
        <w:t>Разве не они признали еврейское государство, захватившее Палестину, предав тем самым Аллаха, Его Посланника и верующих, и сознательно нарушили свои обещания?</w:t>
      </w:r>
    </w:p>
    <w:p w14:paraId="24F347C6">
      <w:pPr>
        <w:pStyle w:val="6"/>
        <w:keepNext w:val="0"/>
        <w:keepLines w:val="0"/>
        <w:widowControl/>
        <w:suppressLineNumbers w:val="0"/>
      </w:pPr>
      <w:r>
        <w:t>Разве эти марионетки не проявили любовь к евреям и христианам?</w:t>
      </w:r>
    </w:p>
    <w:p w14:paraId="050682F6">
      <w:pPr>
        <w:pStyle w:val="6"/>
        <w:keepNext w:val="0"/>
        <w:keepLines w:val="0"/>
        <w:widowControl/>
        <w:suppressLineNumbers w:val="0"/>
      </w:pPr>
      <w:r>
        <w:t>Разве не они сидели вместе с евреями и христианами, ели и пили с ними, доверяясь им в Осло, Кэмп-Дэвиде, Табе, Мадриде и других местах?</w:t>
      </w:r>
    </w:p>
    <w:p w14:paraId="40B88817">
      <w:pPr>
        <w:pStyle w:val="6"/>
        <w:keepNext w:val="0"/>
        <w:keepLines w:val="0"/>
        <w:widowControl/>
        <w:suppressLineNumbers w:val="0"/>
      </w:pPr>
      <w:r>
        <w:t>Разве не они ввели оккупированную Палестину под штыки и даже под ноги евреев, американцев, европейцев и их неверных народов, а затем установили власть с согласия и даже с помощью евреев, наиболее враждебных людей по отношению к мусульманам?</w:t>
      </w:r>
    </w:p>
    <w:p w14:paraId="3BD403F7">
      <w:pPr>
        <w:pStyle w:val="6"/>
        <w:keepNext w:val="0"/>
        <w:keepLines w:val="0"/>
        <w:widowControl/>
        <w:suppressLineNumbers w:val="0"/>
      </w:pPr>
      <w:r>
        <w:t>Разве не эта власть взяла евреев и христиан себе в друзья? Согласно словам Всевышнего Аллаха:</w:t>
      </w:r>
    </w:p>
    <w:p w14:paraId="09A8CCC9">
      <w:pPr>
        <w:pStyle w:val="6"/>
        <w:keepNext w:val="0"/>
        <w:keepLines w:val="0"/>
        <w:widowControl/>
        <w:suppressLineNumbers w:val="0"/>
        <w:spacing w:before="0" w:beforeAutospacing="1" w:after="0" w:afterAutospacing="1"/>
        <w:ind w:left="0" w:right="0"/>
      </w:pPr>
      <w:r>
        <w:rPr>
          <w:rtl/>
          <w:cs/>
          <w:lang w:bidi="ar-SA"/>
        </w:rPr>
        <w:t>وَمَن يَتَوَلَّهُم مِّنكُمْ فَإِنَّهُ مِنْهُمْ</w:t>
      </w:r>
      <w:r>
        <w:rPr>
          <w:rFonts w:cs="Times New Roman"/>
          <w:cs w:val="0"/>
        </w:rPr>
        <w:t> </w:t>
      </w:r>
    </w:p>
    <w:p w14:paraId="21C3D7F2">
      <w:pPr>
        <w:pStyle w:val="6"/>
        <w:keepNext w:val="0"/>
        <w:keepLines w:val="0"/>
        <w:widowControl/>
        <w:suppressLineNumbers w:val="0"/>
        <w:jc w:val="center"/>
      </w:pPr>
      <w:r>
        <w:rPr>
          <w:rStyle w:val="7"/>
        </w:rPr>
        <w:t>«А если кто из вас берет их себе в друзья, тот и сам из них» (5:51),</w:t>
      </w:r>
    </w:p>
    <w:p w14:paraId="14B99661">
      <w:pPr>
        <w:pStyle w:val="6"/>
        <w:keepNext w:val="0"/>
        <w:keepLines w:val="0"/>
        <w:widowControl/>
        <w:suppressLineNumbers w:val="0"/>
      </w:pPr>
      <w:r>
        <w:t>они принадлежат не иначе как этим народам.</w:t>
      </w:r>
    </w:p>
    <w:p w14:paraId="4A1EF275">
      <w:pPr>
        <w:pStyle w:val="6"/>
        <w:keepNext w:val="0"/>
        <w:keepLines w:val="0"/>
        <w:widowControl/>
        <w:suppressLineNumbers w:val="0"/>
      </w:pPr>
      <w:r>
        <w:rPr>
          <w:rStyle w:val="7"/>
        </w:rPr>
        <w:t>Братья по вере!</w:t>
      </w:r>
    </w:p>
    <w:p w14:paraId="59B589A0">
      <w:pPr>
        <w:pStyle w:val="6"/>
        <w:keepNext w:val="0"/>
        <w:keepLines w:val="0"/>
        <w:widowControl/>
        <w:suppressLineNumbers w:val="0"/>
      </w:pPr>
      <w:r>
        <w:t xml:space="preserve">Великая религия Ислам обязала мусульман к тому, чтобы они были одной уммой помимо всех остальных людей, и брали в друзья лишь тех, кто взял Аллаха и Его Посланника друзьями, и были довольны ими Аллах и Его Посланник, как, например Абу Бакр, Умар, Мухаммад аль-Фатих и другие. Ваш Посланник ﷺ в одном из своих хадисов, переданном Муслимом от Абу Хурайры, говорит: </w:t>
      </w:r>
      <w:r>
        <w:rPr>
          <w:rStyle w:val="7"/>
        </w:rPr>
        <w:t>«Пророки управляли евреями. Каждый раз, когда умирал один пророк за ним приходил другой. После меня уже пророков не будет, а будут халифы и их будет много…».</w:t>
      </w:r>
    </w:p>
    <w:p w14:paraId="2578842F">
      <w:pPr>
        <w:pStyle w:val="6"/>
        <w:keepNext w:val="0"/>
        <w:keepLines w:val="0"/>
        <w:widowControl/>
        <w:suppressLineNumbers w:val="0"/>
      </w:pPr>
      <w:r>
        <w:t>Таким образом, наше положение, которым удовлетворился Посланник ﷺ и обязал его для нас по откровению от Аллаха, – это то, чтобы после него над нами были халифы, управляющие нами по Книге Аллаха и Сунне Его Посланника. Ислам обязал мусульманина относиться к неверным и к тем, кто взял их себе в друзья, как к одному народу, которые дружественны лишь к тем, кем они довольны, где последние, как это разъяснено в вышеприведенных аятах, становятся из их числа.</w:t>
      </w:r>
    </w:p>
    <w:p w14:paraId="263C32A9">
      <w:pPr>
        <w:pStyle w:val="6"/>
        <w:keepNext w:val="0"/>
        <w:keepLines w:val="0"/>
        <w:widowControl/>
        <w:suppressLineNumbers w:val="0"/>
      </w:pPr>
      <w:r>
        <w:t>Когда такой взгляд на лагерь истины, уммы единобожия, и взгляд на лагерь лжи, уммы неверия, утвердился в сердцах первых мусульман – мухаджиров, ансаров и тех, кто истинно последовали за ними – он заставил их говорить так как, например, говорил Умар Ибн аль-Хаттаб (р.а.) Посланнику Аллаха ﷺ по поводу пленников Бадра. Он сказал ему: «Предоставишь ли ты мне возможность убить такого-то (он был родственником Умара), и возможность для Али убить такого-то, дабы знал Аллах, что нет в наших сердцах любви к язычникам».</w:t>
      </w:r>
    </w:p>
    <w:p w14:paraId="01EC20D0">
      <w:pPr>
        <w:pStyle w:val="6"/>
        <w:keepNext w:val="0"/>
        <w:keepLines w:val="0"/>
        <w:widowControl/>
        <w:suppressLineNumbers w:val="0"/>
      </w:pPr>
      <w:r>
        <w:t>Этот взгляд заставил их поступать так как, например, поступил Убада Ибн Самит (р.а.), который пришел к нашему благородному Посланнику ﷺ после ниспослания слов Всевышнего Аллаха:</w:t>
      </w:r>
    </w:p>
    <w:p w14:paraId="4EECE3F8">
      <w:pPr>
        <w:pStyle w:val="6"/>
        <w:keepNext w:val="0"/>
        <w:keepLines w:val="0"/>
        <w:widowControl/>
        <w:suppressLineNumbers w:val="0"/>
        <w:spacing w:before="0" w:beforeAutospacing="1" w:after="0" w:afterAutospacing="1"/>
        <w:ind w:left="0" w:right="0"/>
      </w:pPr>
      <w:r>
        <w:rPr>
          <w:rtl/>
          <w:cs/>
          <w:lang w:bidi="ar-SA"/>
        </w:rPr>
        <w:t>يَا أَيُّهَا الَّذِينَ آمَنُواْ لاَ تَتَّخِذُواْ الْيَهُودَ وَالنَّصَارَى أَوْلِيَاء بَعْضُهُمْ أَوْلِيَاء بَعْضٍ</w:t>
      </w:r>
      <w:r>
        <w:rPr>
          <w:rFonts w:cs="Times New Roman"/>
          <w:cs w:val="0"/>
        </w:rPr>
        <w:t> </w:t>
      </w:r>
    </w:p>
    <w:p w14:paraId="313F576E">
      <w:pPr>
        <w:pStyle w:val="6"/>
        <w:keepNext w:val="0"/>
        <w:keepLines w:val="0"/>
        <w:widowControl/>
        <w:suppressLineNumbers w:val="0"/>
        <w:jc w:val="center"/>
      </w:pPr>
      <w:r>
        <w:rPr>
          <w:rStyle w:val="7"/>
        </w:rPr>
        <w:t>«О вы, которые уверовали! Не берите иудеев и христиан друзьями: они – друзья один другому» (5:51)</w:t>
      </w:r>
    </w:p>
    <w:p w14:paraId="258A8FF8">
      <w:pPr>
        <w:pStyle w:val="6"/>
        <w:keepNext w:val="0"/>
        <w:keepLines w:val="0"/>
        <w:widowControl/>
        <w:suppressLineNumbers w:val="0"/>
      </w:pPr>
      <w:r>
        <w:t>Убада Ибн Самит был из числа друзей евреев, но после ниспослания этого аята он, придя к Посланнику ﷺ, сказал ему: «О, Посланник Аллаха, я отхожу от их союза (имея в виду евреев) и беру в друзья Аллаха, Его Посланника и верующих. Я непричастен к союзу неверных и дружбе с ними».</w:t>
      </w:r>
    </w:p>
    <w:p w14:paraId="6C3268C7">
      <w:pPr>
        <w:pStyle w:val="6"/>
        <w:keepNext w:val="0"/>
        <w:keepLines w:val="0"/>
        <w:widowControl/>
        <w:suppressLineNumbers w:val="0"/>
      </w:pPr>
      <w:r>
        <w:t>О те, чьи сердца объединились в дружбе с Аллахом и Его Посланником помимо всех людей! Уважаемые братья!</w:t>
      </w:r>
    </w:p>
    <w:p w14:paraId="72AF3804">
      <w:pPr>
        <w:pStyle w:val="6"/>
        <w:keepNext w:val="0"/>
        <w:keepLines w:val="0"/>
        <w:widowControl/>
        <w:suppressLineNumbers w:val="0"/>
      </w:pPr>
      <w:r>
        <w:t>Я прошу вас опомниться, как опомнился когда-то Убада Ибн Самит и убрать свои чистые руки от скверных рук тех, кто оказались дружественными к евреям и христианам, и продали благословенные земли Палестины, где благородный Посланник Аллаха совершил ночное путешествие. Эти мерзкие люди продали палестинские земли, которые не принадлежат им, за ничтожную земную жизнь. Их руки запачканы невинной кровью мусульман в Палестине, Джарше, Ливане и других местах. Это руки тех, кто взяли себе в друзья евреев, самых враждебных людей по отношению к верующим. Они встали на их сторону, примкнули к их нации и более того посвятили себя тому, чтобы служить их интересам на западном берегу реки Иордан, в секторе Газа, Египте, Иордании и других местах.</w:t>
      </w:r>
    </w:p>
    <w:p w14:paraId="33D8266C">
      <w:pPr>
        <w:pStyle w:val="6"/>
        <w:keepNext w:val="0"/>
        <w:keepLines w:val="0"/>
        <w:widowControl/>
        <w:suppressLineNumbers w:val="0"/>
      </w:pPr>
      <w:r>
        <w:t>Братья на пути Аллаха, знайте (да будет милостив к вам Аллах и простит вас) следующее:</w:t>
      </w:r>
    </w:p>
    <w:p w14:paraId="287FA622">
      <w:pPr>
        <w:pStyle w:val="6"/>
        <w:keepNext w:val="0"/>
        <w:keepLines w:val="0"/>
        <w:widowControl/>
        <w:suppressLineNumbers w:val="0"/>
      </w:pPr>
      <w:r>
        <w:t>Участие в выборах, которые организовываются друзьями евреев из так называемой палестинской власти и финансируются Западом, естественно не служит интересам уммы. Признание этих выборов, не говоря уже об участии в них, – это неотделимая часть колонизаторских проектов, во главе которых стоит проект «Дорожная карта» («Дорожная карта» – это ад, который заботами этих «интеллигентов» навязан умме ее ненавистниками: американцами, евреями и европейцами). Их «Дорожная карта» гласит о том, что реализация последней части этого проекта должна начаться только после проведения палестинских выборов.</w:t>
      </w:r>
    </w:p>
    <w:p w14:paraId="427908E1">
      <w:pPr>
        <w:pStyle w:val="6"/>
        <w:keepNext w:val="0"/>
        <w:keepLines w:val="0"/>
        <w:widowControl/>
        <w:suppressLineNumbers w:val="0"/>
      </w:pPr>
      <w:r>
        <w:t>Выборы – это часть планов неверных, приготовленных, для того чтобы обманывать умму и пытаться приучить ее к принятию того, с чем она еще недавно не соглашалась.</w:t>
      </w:r>
    </w:p>
    <w:p w14:paraId="4CD52B29">
      <w:pPr>
        <w:pStyle w:val="6"/>
        <w:keepNext w:val="0"/>
        <w:keepLines w:val="0"/>
        <w:widowControl/>
        <w:suppressLineNumbers w:val="0"/>
      </w:pPr>
      <w:r>
        <w:t>Участие в переговорах и контактах с представителями Организации освобождения Палестины (правильнее будет назвать ее организацией сдачи Палестины) под покровительством врагов уммы (правителей Египта и других) – это признание власти, которая отдала евреям благословенные земли Палестины. То есть это признание всех уступок и предательств, под которыми они подписались, как и является реализацией планов, которые составляются хозяевами этой власти и Мубарака в Белом (черном) Доме и Тель-Авиве, и от которых эта власть и Мубарак ни насколько не могут отклониться в сторону.</w:t>
      </w:r>
    </w:p>
    <w:p w14:paraId="34233061">
      <w:pPr>
        <w:pStyle w:val="6"/>
        <w:keepNext w:val="0"/>
        <w:keepLines w:val="0"/>
        <w:widowControl/>
        <w:suppressLineNumbers w:val="0"/>
      </w:pPr>
      <w:r>
        <w:t>Потомки Халида, Салах ад-Дина и Убады Ибн Самита! Обладатели разума! Благородная умма! Я призываю себя и вас к тому, чтобы мы боялись Аллаха, строго подчинялись Ему, отказывались от того, что Он запретил нам, были преданы Ему и были против всякого неверного или его пособника, взявшего его своим другом помимо Аллаха. Не доверяйте тем, кто неправедны, дабы не коснулся вас, упаси Аллах, огонь ада.</w:t>
      </w:r>
    </w:p>
    <w:p w14:paraId="51F97FF3">
      <w:pPr>
        <w:pStyle w:val="6"/>
        <w:keepNext w:val="0"/>
        <w:keepLines w:val="0"/>
        <w:widowControl/>
        <w:suppressLineNumbers w:val="0"/>
      </w:pPr>
      <w:r>
        <w:t>Знайте, да смилуется над вами Аллах, что дружба и преданность мусульманина, как уже ранее мы говорили об этом, должны быть направлены к Аллаху, Его Посланнику, верующим и их имаму, который исполняет среди них религию Аллаха и во главе них распространяет ее в мире, повинуясь Одному Единому Аллаху, который говорит:</w:t>
      </w:r>
    </w:p>
    <w:p w14:paraId="6747B324">
      <w:pPr>
        <w:pStyle w:val="6"/>
        <w:keepNext w:val="0"/>
        <w:keepLines w:val="0"/>
        <w:widowControl/>
        <w:suppressLineNumbers w:val="0"/>
        <w:spacing w:before="0" w:beforeAutospacing="1" w:after="0" w:afterAutospacing="1"/>
        <w:ind w:left="0" w:right="0"/>
      </w:pPr>
      <w:r>
        <w:rPr>
          <w:rtl/>
          <w:cs/>
          <w:lang w:bidi="ar-SA"/>
        </w:rPr>
        <w:t>هُوَ الَّذِي أَرْسَلَ رَسُولَهُ بِالْهُدَى وَدِينِ الْحَقِّ لِيُظْهِرَهُ عَلَى الدِّينِ كُلِّهِ وَلَوْ كَرِهَ الْمُشْرِكُونَ</w:t>
      </w:r>
      <w:r>
        <w:rPr>
          <w:rFonts w:cs="Times New Roman"/>
          <w:cs w:val="0"/>
        </w:rPr>
        <w:t> </w:t>
      </w:r>
    </w:p>
    <w:p w14:paraId="1C4C7157">
      <w:pPr>
        <w:pStyle w:val="6"/>
        <w:keepNext w:val="0"/>
        <w:keepLines w:val="0"/>
        <w:widowControl/>
        <w:suppressLineNumbers w:val="0"/>
        <w:jc w:val="center"/>
      </w:pPr>
      <w:r>
        <w:rPr>
          <w:rStyle w:val="7"/>
        </w:rPr>
        <w:t>«Он – тот, кто послал Своего Посланника с руководством и религией истины, чтобы явить ее превыше всякой религии, хотя бы и ненавистно было это многобожникам» (61:9)</w:t>
      </w:r>
    </w:p>
    <w:p w14:paraId="434B188E">
      <w:pPr>
        <w:pStyle w:val="6"/>
        <w:keepNext w:val="0"/>
        <w:keepLines w:val="0"/>
        <w:widowControl/>
        <w:suppressLineNumbers w:val="0"/>
      </w:pPr>
      <w:r>
        <w:t>Эта дружба в настоящее время, когда нет Халифата, который исполнял бы религию, защищал неприкосновенность мусульман и вел армии моджахедов для распространения Ислама, должна проявляться в нашем принятии Всевышнего Аллаха и Его Посланника друзьями. Она также должна проявляться в нашей серьезной деятельности, изо всех сил направленной на устранение правителей, которые пособничают неверным и являются истинными врагами уммы, как и направленной на установление имама, халифа Посланника Аллаха, которым доволен для нас, как другом, Аллах и Его Посланник, чтобы мы доверяли ему, а он вел нас не только к освобождению Палестины и других оккупированных мусульманских земель и к победе религии, но и к распространению истинной религии во всем мире, как нам это приказано.</w:t>
      </w:r>
    </w:p>
    <w:p w14:paraId="3DA1C906">
      <w:pPr>
        <w:pStyle w:val="6"/>
        <w:keepNext w:val="0"/>
        <w:keepLines w:val="0"/>
        <w:widowControl/>
        <w:suppressLineNumbers w:val="0"/>
      </w:pPr>
      <w:r>
        <w:t>Нам нельзя полагаться на реальность, в которой мы живем, и тем самым успокаиваться, вести переговоры, есть и пить с теми, кем довольны неверные как друзьями и правителями, и которых они поставили над уммой в угоду своим интересам.</w:t>
      </w:r>
    </w:p>
    <w:p w14:paraId="11CBC916">
      <w:pPr>
        <w:pStyle w:val="6"/>
        <w:keepNext w:val="0"/>
        <w:keepLines w:val="0"/>
        <w:widowControl/>
        <w:suppressLineNumbers w:val="0"/>
      </w:pPr>
      <w:r>
        <w:t>Нам нельзя полагаться на реальность, где правители являются врагами уммы и рабами неверных. Эти правители стараются подчинить нас в угоду планам неверных посредством различных игр, как «объединение палестинских сил», «выборы ради выявления того, кто представляет палестинский народ», «народное единство» и другие. Они лишь внешне яркое выражение, за которыми фактически скрываются мерзкие планы, направленные на то, чтобы обмануть умму, приучить ее соглашаться с этой реальностью и с теми положениями, которые она диктует, а также доверяться ей и существующим при ней правителям. Эта та реальность, которая представляется в отсутствии Халифата, оберегающего неприкосновенность мусульман и действующего для победы этой религии по приказу от Господа миров. Эта та реальность, которая представляется в победе неверных над мусульманами, в осквернении мусульманских святынь, унижении мусульман, их убиении и оскорблении их чести.</w:t>
      </w:r>
    </w:p>
    <w:p w14:paraId="342C482F">
      <w:pPr>
        <w:pStyle w:val="6"/>
        <w:keepNext w:val="0"/>
        <w:keepLines w:val="0"/>
        <w:widowControl/>
        <w:suppressLineNumbers w:val="0"/>
      </w:pPr>
      <w:r>
        <w:t xml:space="preserve">Мы призываем вас не доверять пособникам неверных, присоединиться к праведным мусульманам и усердно действовать для изменения этой реальности, чтобы мы вновь вернулись к той реальности, которой будет доволен Господь миров. Напомним вам о завете верного и праведного нашего Пророка ﷺ, который сказал: </w:t>
      </w:r>
      <w:r>
        <w:rPr>
          <w:rStyle w:val="5"/>
        </w:rPr>
        <w:t>«Настанут времена, когда над вами будут стоять неправедные правители, и их будет покрывать толпа людей. Кто станет оправдывать их во лжи и помогать им в неправедности, я непричастен к нему и он непричастен ко мне. А кто не будет оправдывать их ложь и не станет помогать им в неправедности, тот со мной и я с ним».</w:t>
      </w:r>
      <w:r>
        <w:t xml:space="preserve"> Это говорится о том, кого покрывает толпа людей, а что можно тогда сказать о тех, кто продали место ночного путешествия Посланника Аллаха ﷺ?</w:t>
      </w:r>
    </w:p>
    <w:p w14:paraId="6F8D6A24">
      <w:pPr>
        <w:pStyle w:val="6"/>
        <w:keepNext w:val="0"/>
        <w:keepLines w:val="0"/>
        <w:widowControl/>
        <w:suppressLineNumbers w:val="0"/>
      </w:pPr>
      <w:r>
        <w:t xml:space="preserve">Пророк ﷺ, вестник радости и увещеватель, завещая, говорит нам: </w:t>
      </w:r>
      <w:r>
        <w:rPr>
          <w:rStyle w:val="5"/>
        </w:rPr>
        <w:t>«Над вами станут такие правители, которые будут приближать к себе нечестивых людей, и не будут во время совершать молитву. Тот, кто из вас застанет это время, пусть не будет им помощником, не будет полицейским, не будет сборщиком налогов, не будет казначеем».</w:t>
      </w:r>
    </w:p>
    <w:p w14:paraId="7349266C">
      <w:pPr>
        <w:pStyle w:val="6"/>
        <w:keepNext w:val="0"/>
        <w:keepLines w:val="0"/>
        <w:widowControl/>
        <w:suppressLineNumbers w:val="0"/>
      </w:pPr>
      <w:r>
        <w:t>О вы, сердца которых соединились в дружбе с Аллахом и Его Посланником помимо всех людей! Обладатели разума! Братья на пути Аллаха!</w:t>
      </w:r>
    </w:p>
    <w:p w14:paraId="0530D210">
      <w:pPr>
        <w:pStyle w:val="6"/>
        <w:keepNext w:val="0"/>
        <w:keepLines w:val="0"/>
        <w:widowControl/>
        <w:suppressLineNumbers w:val="0"/>
      </w:pPr>
      <w:r>
        <w:t>Пусть никто из вас не окажется позади блага, скорбя и говоря: «О, если бы я пошел по пути Посланника! О горе, ах, если бы я не взял такого-то себе в друзья! Но тогда ему уже не поможет раскаяние, которое прежде могло быть для него полезным.</w:t>
      </w:r>
    </w:p>
    <w:p w14:paraId="725E668B">
      <w:pPr>
        <w:pStyle w:val="6"/>
        <w:keepNext w:val="0"/>
        <w:keepLines w:val="0"/>
        <w:widowControl/>
        <w:suppressLineNumbers w:val="0"/>
      </w:pPr>
      <w:r>
        <w:t>Это наше послание вам и наш для вас завет. Мы просим Всевышнего, чтобы Он сделал нас всех из числа Своих друзей и помог нам против Его врагов. Мы просим Его отдалить нас всех от всякой сомнительной дружбы и сомнительного доверия неверным и их пособникам из преступных правителей. Мы просим Его Всевышнего, чтобы Он дал нам возможность сместить этих неправедных правителей, которые стали друзьями неверных, а также сместить их министров, судей и факихов. Мы также просим Его дать нам возможность принести присягу первому праведному халифу во времена близкие к концу Света, чтобы идти за ним и вести эту религию к победе. Просим Его внушить нам правильность и быть из тех, кто прислушиваются к словам и следуют наилучшим из них, и просим у Него прощения для всех нас.</w:t>
      </w:r>
    </w:p>
    <w:p w14:paraId="56676D4D">
      <w:pPr>
        <w:pStyle w:val="6"/>
        <w:keepNext w:val="0"/>
        <w:keepLines w:val="0"/>
        <w:widowControl/>
        <w:suppressLineNumbers w:val="0"/>
      </w:pPr>
      <w:r>
        <w:t>Каждому, кто стоит препятствием перед установлением Халифата, мы хотим сказать:</w:t>
      </w:r>
    </w:p>
    <w:p w14:paraId="3F8F2F92">
      <w:pPr>
        <w:pStyle w:val="6"/>
        <w:keepNext w:val="0"/>
        <w:keepLines w:val="0"/>
        <w:widowControl/>
        <w:suppressLineNumbers w:val="0"/>
      </w:pPr>
      <w:r>
        <w:t>Сегодня твой день, но завтра вернется халиф,</w:t>
      </w:r>
    </w:p>
    <w:p w14:paraId="05E2FEEC">
      <w:pPr>
        <w:pStyle w:val="6"/>
        <w:keepNext w:val="0"/>
        <w:keepLines w:val="0"/>
        <w:widowControl/>
        <w:suppressLineNumbers w:val="0"/>
      </w:pPr>
      <w:r>
        <w:t>И не отвернутся от него руки, присягающие ему,</w:t>
      </w:r>
    </w:p>
    <w:p w14:paraId="3B1E7B47">
      <w:pPr>
        <w:pStyle w:val="6"/>
        <w:keepNext w:val="0"/>
        <w:keepLines w:val="0"/>
        <w:widowControl/>
        <w:suppressLineNumbers w:val="0"/>
      </w:pPr>
      <w:r>
        <w:t>Горе тебе и не сможешь приблизиться ты.</w:t>
      </w:r>
    </w:p>
    <w:p w14:paraId="7E79BBB9">
      <w:pPr>
        <w:pStyle w:val="6"/>
        <w:keepNext w:val="0"/>
        <w:keepLines w:val="0"/>
        <w:widowControl/>
        <w:suppressLineNumbers w:val="0"/>
      </w:pPr>
      <w:r>
        <w:t>Поистине мы защитники, и для каждого своя гибель.</w:t>
      </w:r>
    </w:p>
    <w:p w14:paraId="648A123E">
      <w:pPr>
        <w:pStyle w:val="6"/>
        <w:keepNext w:val="0"/>
        <w:keepLines w:val="0"/>
        <w:widowControl/>
        <w:suppressLineNumbers w:val="0"/>
      </w:pPr>
      <w:r>
        <w:t>Братья по вере, мы напоминаем вам слова Всевышнего Аллаха:</w:t>
      </w:r>
    </w:p>
    <w:p w14:paraId="25447807">
      <w:pPr>
        <w:pStyle w:val="6"/>
        <w:keepNext w:val="0"/>
        <w:keepLines w:val="0"/>
        <w:widowControl/>
        <w:suppressLineNumbers w:val="0"/>
        <w:spacing w:before="0" w:beforeAutospacing="1" w:after="0" w:afterAutospacing="1"/>
        <w:ind w:left="0" w:right="0"/>
      </w:pPr>
      <w:r>
        <w:rPr>
          <w:rtl/>
          <w:cs/>
          <w:lang w:bidi="ar-SA"/>
        </w:rPr>
        <w:t>يَا أَيُّهَا الَّذِينَ آمَنُواْ أَطِيعُواْ اللّهَ وَرَسُولَهُ وَلاَ تَوَلَّوْا عَنْهُ وَأَنتُمْ تَسْمَعُونَ ، وَلاَ تَكُونُواْ كَالَّذِينَ قَالُوا سَمِعْنَا وَهُمْ لاَ يَسْمَعُونَ ، إِنَّ شَرَّ الدَّوَابَّ عِندَ اللّهِ الصُّمُّ الْبُكْمُ الَّذِينَ لاَ يَعْقِلُونَ ، وَلَوْ عَلِمَ اللّهُ فِيهِمْ خَيْرًا لَّأسْمَعَهُمْ وَلَوْ أَسْمَعَهُمْ لَتَوَلَّواْ وَّهُم مُّعْرِضُونَ ، يَا أَيُّهَا الَّذِينَ آمَنُواْ اسْتَجِيبُواْ لِلّهِ وَلِلرَّسُولِ إِذَا دَعَاكُم لِمَا يُحْيِيكُمْ وَاعْلَمُواْ أَنَّ اللّهَ يَحُولُ بَيْنَ الْمَرْءِ وَقَلْبِهِ وَأَنَّهُ إِلَيْهِ تُحْشَرُونَ ، وَاتَّقُواْ فِتْنَةً لاَّ تُصِيبَنَّ الَّذِينَ ظَلَمُواْ مِنكُمْ خَآصَّةً وَاعْلَمُواْ أَنَّ اللّهَ شَدِيدُ الْعِقَابِ</w:t>
      </w:r>
      <w:r>
        <w:rPr>
          <w:rFonts w:cs="Times New Roman"/>
          <w:cs w:val="0"/>
        </w:rPr>
        <w:t> </w:t>
      </w:r>
    </w:p>
    <w:p w14:paraId="1C83362A">
      <w:pPr>
        <w:pStyle w:val="6"/>
        <w:keepNext w:val="0"/>
        <w:keepLines w:val="0"/>
        <w:widowControl/>
        <w:suppressLineNumbers w:val="0"/>
        <w:jc w:val="center"/>
      </w:pPr>
      <w:r>
        <w:rPr>
          <w:rStyle w:val="7"/>
        </w:rPr>
        <w:t>«О те, которые уверовали! Повинуйтесь Аллаху и Его Посланнику и не отвращайтесь от Него, в то время как вы слушаете. И не будьте как те, которые говорили: «Мы слышали», а сами не слушают. Худшие из животных пред Аллахом – глухие, немые, которые не разумеют. Если бы Аллах знал что-нибудь доброе в них, Он дал бы им услышать, а если бы Он дал им услышать, они отвернулись бы от Него, отвратившись. О те, которые уверовали! Отвечайте Аллаху и Посланнику, когда он вас призывает к тому, что вас оживляет. И знайте, что Аллах стоит между человеком и его сердцем, и что к Нему вы будете собраны! Бойтесь испытания, которое постигнет не только тех из вас, которые несправедливы. И знайте, что Аллах силен в наказании!» (8:20-25)</w:t>
      </w:r>
    </w:p>
    <w:p w14:paraId="5A762C96">
      <w:pPr>
        <w:pStyle w:val="6"/>
        <w:keepNext w:val="0"/>
        <w:keepLines w:val="0"/>
        <w:widowControl/>
        <w:suppressLineNumbers w:val="0"/>
      </w:pPr>
      <w:r>
        <w:t>Хвала Аллаху Господу миров</w:t>
      </w:r>
    </w:p>
    <w:p w14:paraId="754404D7">
      <w:pPr>
        <w:pStyle w:val="6"/>
        <w:keepNext w:val="0"/>
        <w:keepLines w:val="0"/>
        <w:widowControl/>
        <w:suppressLineNumbers w:val="0"/>
      </w:pPr>
      <w:r>
        <w:t>Абу аль-Къакъа</w:t>
      </w:r>
    </w:p>
    <w:p w14:paraId="501C6B36">
      <w:pPr>
        <w:pStyle w:val="6"/>
        <w:keepNext w:val="0"/>
        <w:keepLines w:val="0"/>
        <w:widowControl/>
        <w:suppressLineNumbers w:val="0"/>
      </w:pPr>
      <w:r>
        <w:t>Байт аль-Макдис</w:t>
      </w:r>
    </w:p>
    <w:p w14:paraId="3481A102">
      <w:pPr>
        <w:jc w:val="both"/>
        <w:rPr>
          <w:rFonts w:ascii="SimSun" w:hAnsi="SimSun" w:eastAsia="SimSun" w:cs="SimSun"/>
          <w:sz w:val="24"/>
          <w:szCs w:val="24"/>
        </w:rPr>
      </w:pPr>
    </w:p>
    <w:p w14:paraId="1F9D8618">
      <w:pPr>
        <w:jc w:val="both"/>
        <w:rPr>
          <w:rFonts w:ascii="SimSun" w:hAnsi="SimSun" w:eastAsia="SimSun" w:cs="SimSun"/>
          <w:sz w:val="24"/>
          <w:szCs w:val="24"/>
        </w:rPr>
      </w:pPr>
    </w:p>
    <w:p w14:paraId="024D01F1">
      <w:pPr>
        <w:pStyle w:val="2"/>
        <w:keepNext w:val="0"/>
        <w:keepLines w:val="0"/>
        <w:widowControl/>
        <w:suppressLineNumbers w:val="0"/>
      </w:pPr>
      <w:r>
        <w:t xml:space="preserve">Вместе со Священным Кораном </w:t>
      </w:r>
    </w:p>
    <w:p w14:paraId="5D440CA2">
      <w:pPr>
        <w:pStyle w:val="6"/>
        <w:keepNext w:val="0"/>
        <w:keepLines w:val="0"/>
        <w:widowControl/>
        <w:suppressLineNumbers w:val="0"/>
        <w:spacing w:before="0" w:beforeAutospacing="1" w:after="0" w:afterAutospacing="1"/>
        <w:ind w:left="0" w:right="0"/>
      </w:pPr>
      <w:r>
        <w:rPr>
          <w:rtl/>
          <w:cs/>
          <w:lang w:bidi="ar-SA"/>
        </w:rPr>
        <w:t>بسم الله الرحمن الرحيم</w:t>
      </w:r>
    </w:p>
    <w:p w14:paraId="3CA4D45D">
      <w:pPr>
        <w:pStyle w:val="6"/>
        <w:keepNext w:val="0"/>
        <w:keepLines w:val="0"/>
        <w:widowControl/>
        <w:suppressLineNumbers w:val="0"/>
        <w:spacing w:before="0" w:beforeAutospacing="1" w:after="0" w:afterAutospacing="1"/>
        <w:ind w:left="0" w:right="0"/>
      </w:pPr>
      <w:r>
        <w:rPr>
          <w:rtl/>
          <w:cs/>
          <w:lang w:bidi="ar-SA"/>
        </w:rPr>
        <w:t>أَيَحْسَبُ الْإِنسَانُ أَن يُتْرَكَ سُدًى</w:t>
      </w:r>
      <w:r>
        <w:rPr>
          <w:rFonts w:cs="Times New Roman"/>
          <w:cs w:val="0"/>
        </w:rPr>
        <w:t> </w:t>
      </w:r>
    </w:p>
    <w:p w14:paraId="25CA5C75">
      <w:pPr>
        <w:pStyle w:val="6"/>
        <w:keepNext w:val="0"/>
        <w:keepLines w:val="0"/>
        <w:widowControl/>
        <w:suppressLineNumbers w:val="0"/>
      </w:pPr>
      <w:r>
        <w:t>Всевышний Аллах сказал:</w:t>
      </w:r>
    </w:p>
    <w:p w14:paraId="3169C395">
      <w:pPr>
        <w:pStyle w:val="6"/>
        <w:keepNext w:val="0"/>
        <w:keepLines w:val="0"/>
        <w:widowControl/>
        <w:suppressLineNumbers w:val="0"/>
        <w:spacing w:before="0" w:beforeAutospacing="1" w:after="0" w:afterAutospacing="1"/>
        <w:ind w:left="0" w:right="0"/>
      </w:pPr>
      <w:r>
        <w:rPr>
          <w:rtl/>
          <w:cs/>
          <w:lang w:bidi="ar-SA"/>
        </w:rPr>
        <w:t>أَيَحْسَبُ الْإِنسَانُ أَن يُتْرَكَ سُدًى ، أَلَمْ يَكُ نُطْفَةً مِّن مَّنِيٍّ يُمْنَى ، ثُمَّ كَانَ عَلَقَةً فَخَلَقَ فَسَوَّى ، فَجَعَلَ مِنْهُ الزَّوْجَيْنِ الذَّكَرَ وَالْأُنثَى ، أَلَيْسَ ذَلِكَ بِقَادِرٍ عَلَى أَن يُحْيِيَ الْمَوْتَى</w:t>
      </w:r>
      <w:r>
        <w:rPr>
          <w:rFonts w:cs="Times New Roman"/>
          <w:cs w:val="0"/>
        </w:rPr>
        <w:t> </w:t>
      </w:r>
    </w:p>
    <w:p w14:paraId="5A455E69">
      <w:pPr>
        <w:pStyle w:val="6"/>
        <w:keepNext w:val="0"/>
        <w:keepLines w:val="0"/>
        <w:widowControl/>
        <w:suppressLineNumbers w:val="0"/>
        <w:jc w:val="center"/>
      </w:pPr>
      <w:r>
        <w:rPr>
          <w:rStyle w:val="7"/>
        </w:rPr>
        <w:t>«Разве думает человек, что он оставлен без призора? Разве не был он каплей из семени источаемого? Потом стал сгустком, и сотворил Он его и устроил, и сделал из него пару: мужчину и женщину. Разве Он не может оживить мертвых?» (75:36-40)</w:t>
      </w:r>
    </w:p>
    <w:p w14:paraId="7940E796">
      <w:pPr>
        <w:pStyle w:val="6"/>
        <w:keepNext w:val="0"/>
        <w:keepLines w:val="0"/>
        <w:widowControl/>
        <w:suppressLineNumbers w:val="0"/>
      </w:pPr>
      <w:r>
        <w:t>В комментарии к этим аятам Ибн Касир пишет: «Касательно слов Аллаха:</w:t>
      </w:r>
    </w:p>
    <w:p w14:paraId="390C9038">
      <w:pPr>
        <w:pStyle w:val="6"/>
        <w:keepNext w:val="0"/>
        <w:keepLines w:val="0"/>
        <w:widowControl/>
        <w:suppressLineNumbers w:val="0"/>
        <w:spacing w:before="0" w:beforeAutospacing="1" w:after="0" w:afterAutospacing="1"/>
        <w:ind w:left="0" w:right="0"/>
      </w:pPr>
      <w:r>
        <w:rPr>
          <w:rtl/>
          <w:cs/>
          <w:lang w:bidi="ar-SA"/>
        </w:rPr>
        <w:t>أَيَحْسَبُ الْإِنسَانُ أَن يُتْرَكَ سُدًى</w:t>
      </w:r>
      <w:r>
        <w:rPr>
          <w:rFonts w:cs="Times New Roman"/>
          <w:cs w:val="0"/>
        </w:rPr>
        <w:t> </w:t>
      </w:r>
    </w:p>
    <w:p w14:paraId="6864360E">
      <w:pPr>
        <w:pStyle w:val="6"/>
        <w:keepNext w:val="0"/>
        <w:keepLines w:val="0"/>
        <w:widowControl/>
        <w:suppressLineNumbers w:val="0"/>
        <w:jc w:val="center"/>
      </w:pPr>
      <w:r>
        <w:rPr>
          <w:rStyle w:val="7"/>
        </w:rPr>
        <w:t>«Разве думает человек, что он оставлен без призора?»</w:t>
      </w:r>
    </w:p>
    <w:p w14:paraId="41DA96BC">
      <w:pPr>
        <w:pStyle w:val="6"/>
        <w:keepNext w:val="0"/>
        <w:keepLines w:val="0"/>
        <w:widowControl/>
        <w:suppressLineNumbers w:val="0"/>
      </w:pPr>
      <w:r>
        <w:t>«без призора» имеется в виду «разве он думает, что не будет воскрешен»». Муджахид, аш-Шафии и Абд ар-Рахман Ибн Зайд Ибн Аслям сказали: «Имеется в виду: разве он думает, что останется без приказов и запретов? Очевидно, что данный аят охватывает два положения: человек не будет предан в этом мире забвению, не получая приказов и запретов, и не будет напрасно оставлен в могиле без воскрешения. Ему будут предписаны приказы и запреты в этом мире, и он будет воскрешен перед Аллахом в жизни Последней». В качестве доказательства воскрешения он приводит начальное сотворение человека:</w:t>
      </w:r>
    </w:p>
    <w:p w14:paraId="22943BE0">
      <w:pPr>
        <w:pStyle w:val="6"/>
        <w:keepNext w:val="0"/>
        <w:keepLines w:val="0"/>
        <w:widowControl/>
        <w:suppressLineNumbers w:val="0"/>
        <w:spacing w:before="0" w:beforeAutospacing="1" w:after="0" w:afterAutospacing="1"/>
        <w:ind w:left="0" w:right="0"/>
      </w:pPr>
      <w:r>
        <w:rPr>
          <w:rtl/>
          <w:cs/>
          <w:lang w:bidi="ar-SA"/>
        </w:rPr>
        <w:t>أَلَمْ يَكُ نُطْفَةً مِّن مَّنِيٍّ يُمْنَى</w:t>
      </w:r>
      <w:r>
        <w:rPr>
          <w:rFonts w:cs="Times New Roman"/>
          <w:cs w:val="0"/>
        </w:rPr>
        <w:t> </w:t>
      </w:r>
    </w:p>
    <w:p w14:paraId="32078B48">
      <w:pPr>
        <w:pStyle w:val="6"/>
        <w:keepNext w:val="0"/>
        <w:keepLines w:val="0"/>
        <w:widowControl/>
        <w:suppressLineNumbers w:val="0"/>
        <w:jc w:val="center"/>
      </w:pPr>
      <w:r>
        <w:rPr>
          <w:rStyle w:val="7"/>
        </w:rPr>
        <w:t>«Разве не был он каплей из семени источаемого?»,</w:t>
      </w:r>
    </w:p>
    <w:p w14:paraId="0F0BA749">
      <w:pPr>
        <w:pStyle w:val="6"/>
        <w:keepNext w:val="0"/>
        <w:keepLines w:val="0"/>
        <w:widowControl/>
        <w:suppressLineNumbers w:val="0"/>
      </w:pPr>
      <w:r>
        <w:t>т.е. разве не был человек ничтожной каплей жидкости, которая изливается из спинного хребта в матку женщины?</w:t>
      </w:r>
    </w:p>
    <w:p w14:paraId="79E46E96">
      <w:pPr>
        <w:pStyle w:val="6"/>
        <w:keepNext w:val="0"/>
        <w:keepLines w:val="0"/>
        <w:widowControl/>
        <w:suppressLineNumbers w:val="0"/>
        <w:spacing w:before="0" w:beforeAutospacing="1" w:after="0" w:afterAutospacing="1"/>
        <w:ind w:left="0" w:right="0"/>
      </w:pPr>
      <w:r>
        <w:rPr>
          <w:rtl/>
          <w:cs/>
          <w:lang w:bidi="ar-SA"/>
        </w:rPr>
        <w:t>ثُمَّ كَانَ عَلَقَةً فَخَلَقَ فَسَوَّى</w:t>
      </w:r>
      <w:r>
        <w:rPr>
          <w:rFonts w:cs="Times New Roman"/>
          <w:cs w:val="0"/>
        </w:rPr>
        <w:t> </w:t>
      </w:r>
    </w:p>
    <w:p w14:paraId="33B47A41">
      <w:pPr>
        <w:pStyle w:val="6"/>
        <w:keepNext w:val="0"/>
        <w:keepLines w:val="0"/>
        <w:widowControl/>
        <w:suppressLineNumbers w:val="0"/>
        <w:jc w:val="center"/>
      </w:pPr>
      <w:r>
        <w:rPr>
          <w:rStyle w:val="7"/>
        </w:rPr>
        <w:t>«Потом стал сгустком, и сотворил Он его и устроил»,</w:t>
      </w:r>
    </w:p>
    <w:p w14:paraId="5365C9CC">
      <w:pPr>
        <w:pStyle w:val="6"/>
        <w:keepNext w:val="0"/>
        <w:keepLines w:val="0"/>
        <w:widowControl/>
        <w:suppressLineNumbers w:val="0"/>
      </w:pPr>
      <w:r>
        <w:t>т.е. он стал сгустком крови, потом зародышем, а потом был сформирован, и дана была ему душа, и стал он иным творением, здоровым и полноценным, мужчиной или женщиной, с дозволения Аллаха и Его предопределением? Поэтому Всевышний Аллах сказал:</w:t>
      </w:r>
    </w:p>
    <w:p w14:paraId="045B125A">
      <w:pPr>
        <w:pStyle w:val="6"/>
        <w:keepNext w:val="0"/>
        <w:keepLines w:val="0"/>
        <w:widowControl/>
        <w:suppressLineNumbers w:val="0"/>
        <w:spacing w:before="0" w:beforeAutospacing="1" w:after="0" w:afterAutospacing="1"/>
        <w:ind w:left="0" w:right="0"/>
      </w:pPr>
      <w:r>
        <w:rPr>
          <w:rtl/>
          <w:cs/>
          <w:lang w:bidi="ar-SA"/>
        </w:rPr>
        <w:t>فَجَعَلَ مِنْهُ الزَّوْجَيْنِ الذَّكَرَ وَالْأُنثَى</w:t>
      </w:r>
      <w:r>
        <w:rPr>
          <w:rFonts w:cs="Times New Roman"/>
          <w:cs w:val="0"/>
        </w:rPr>
        <w:t> </w:t>
      </w:r>
    </w:p>
    <w:p w14:paraId="70CB1FB2">
      <w:pPr>
        <w:pStyle w:val="6"/>
        <w:keepNext w:val="0"/>
        <w:keepLines w:val="0"/>
        <w:widowControl/>
        <w:suppressLineNumbers w:val="0"/>
        <w:jc w:val="center"/>
      </w:pPr>
      <w:r>
        <w:rPr>
          <w:rStyle w:val="7"/>
        </w:rPr>
        <w:t>«и сделал из него пару: мужчину и женщину».</w:t>
      </w:r>
    </w:p>
    <w:p w14:paraId="79DACA8D">
      <w:pPr>
        <w:pStyle w:val="6"/>
        <w:keepNext w:val="0"/>
        <w:keepLines w:val="0"/>
        <w:widowControl/>
        <w:suppressLineNumbers w:val="0"/>
      </w:pPr>
      <w:r>
        <w:t>А после этого сказал:</w:t>
      </w:r>
    </w:p>
    <w:p w14:paraId="4AB86CB9">
      <w:pPr>
        <w:pStyle w:val="6"/>
        <w:keepNext w:val="0"/>
        <w:keepLines w:val="0"/>
        <w:widowControl/>
        <w:suppressLineNumbers w:val="0"/>
        <w:spacing w:before="0" w:beforeAutospacing="1" w:after="0" w:afterAutospacing="1"/>
        <w:ind w:left="0" w:right="0"/>
      </w:pPr>
      <w:r>
        <w:rPr>
          <w:rtl/>
          <w:cs/>
          <w:lang w:bidi="ar-SA"/>
        </w:rPr>
        <w:t>أَلَيْسَ ذَلِكَ بِقَادِرٍ عَلَى أَن يُحْيِيَ الْمَوْتَى</w:t>
      </w:r>
      <w:r>
        <w:rPr>
          <w:rFonts w:cs="Times New Roman"/>
          <w:cs w:val="0"/>
        </w:rPr>
        <w:t> </w:t>
      </w:r>
    </w:p>
    <w:p w14:paraId="2702439B">
      <w:pPr>
        <w:pStyle w:val="6"/>
        <w:keepNext w:val="0"/>
        <w:keepLines w:val="0"/>
        <w:widowControl/>
        <w:suppressLineNumbers w:val="0"/>
        <w:jc w:val="center"/>
      </w:pPr>
      <w:r>
        <w:rPr>
          <w:rStyle w:val="7"/>
        </w:rPr>
        <w:t>«Разве Он не может оживить мертвых?»,</w:t>
      </w:r>
    </w:p>
    <w:p w14:paraId="072316DC">
      <w:pPr>
        <w:pStyle w:val="6"/>
        <w:keepNext w:val="0"/>
        <w:keepLines w:val="0"/>
        <w:widowControl/>
        <w:suppressLineNumbers w:val="0"/>
      </w:pPr>
      <w:r>
        <w:t xml:space="preserve">т.е. разве Тот, Кто создал этого человека полноценным из этой ничтожной капли не способен ли вновь сотворить его как создал его вначале. Абу Давуд передал от Абу Хурайры, который сказал: «Я слышал как Посланник Аллаха ﷺ говорил: </w:t>
      </w:r>
      <w:r>
        <w:rPr>
          <w:rStyle w:val="5"/>
        </w:rPr>
        <w:t>«Тот, кто прочтет из вас:</w:t>
      </w:r>
    </w:p>
    <w:p w14:paraId="72F67B56">
      <w:pPr>
        <w:pStyle w:val="6"/>
        <w:keepNext w:val="0"/>
        <w:keepLines w:val="0"/>
        <w:widowControl/>
        <w:suppressLineNumbers w:val="0"/>
        <w:spacing w:before="0" w:beforeAutospacing="1" w:after="0" w:afterAutospacing="1"/>
        <w:ind w:left="0" w:right="0"/>
      </w:pPr>
      <w:r>
        <w:rPr>
          <w:rtl/>
          <w:cs/>
          <w:lang w:bidi="ar-SA"/>
        </w:rPr>
        <w:t>وَالتِّينِ وَالزَّيْتُونِ</w:t>
      </w:r>
      <w:r>
        <w:rPr>
          <w:rFonts w:cs="Times New Roman"/>
          <w:cs w:val="0"/>
        </w:rPr>
        <w:t> </w:t>
      </w:r>
    </w:p>
    <w:p w14:paraId="5CE1DDA0">
      <w:pPr>
        <w:pStyle w:val="6"/>
        <w:keepNext w:val="0"/>
        <w:keepLines w:val="0"/>
        <w:widowControl/>
        <w:suppressLineNumbers w:val="0"/>
        <w:jc w:val="center"/>
      </w:pPr>
      <w:r>
        <w:rPr>
          <w:rStyle w:val="7"/>
        </w:rPr>
        <w:t>«Клянусь смоковницей и маслиной»</w:t>
      </w:r>
    </w:p>
    <w:p w14:paraId="2089674E">
      <w:pPr>
        <w:pStyle w:val="6"/>
        <w:keepNext w:val="0"/>
        <w:keepLines w:val="0"/>
        <w:widowControl/>
        <w:suppressLineNumbers w:val="0"/>
      </w:pPr>
      <w:r>
        <w:rPr>
          <w:rStyle w:val="7"/>
        </w:rPr>
        <w:t>до конца суры:</w:t>
      </w:r>
    </w:p>
    <w:p w14:paraId="6D08F9E0">
      <w:pPr>
        <w:pStyle w:val="6"/>
        <w:keepNext w:val="0"/>
        <w:keepLines w:val="0"/>
        <w:widowControl/>
        <w:suppressLineNumbers w:val="0"/>
        <w:spacing w:before="0" w:beforeAutospacing="1" w:after="0" w:afterAutospacing="1"/>
        <w:ind w:left="0" w:right="0"/>
      </w:pPr>
      <w:r>
        <w:rPr>
          <w:rtl/>
          <w:cs/>
          <w:lang w:bidi="ar-SA"/>
        </w:rPr>
        <w:t>أَلَيْسَ اللَّهُ بِأَحْكَمِ الْحَاكِمِينَ</w:t>
      </w:r>
      <w:r>
        <w:rPr>
          <w:rFonts w:cs="Times New Roman"/>
          <w:cs w:val="0"/>
        </w:rPr>
        <w:t> </w:t>
      </w:r>
    </w:p>
    <w:p w14:paraId="5F89B629">
      <w:pPr>
        <w:pStyle w:val="6"/>
        <w:keepNext w:val="0"/>
        <w:keepLines w:val="0"/>
        <w:widowControl/>
        <w:suppressLineNumbers w:val="0"/>
        <w:jc w:val="center"/>
      </w:pPr>
      <w:r>
        <w:rPr>
          <w:rStyle w:val="7"/>
        </w:rPr>
        <w:t>«Разве Аллах не лучший из решающих?» (95)</w:t>
      </w:r>
    </w:p>
    <w:p w14:paraId="0678EE58">
      <w:pPr>
        <w:pStyle w:val="6"/>
        <w:keepNext w:val="0"/>
        <w:keepLines w:val="0"/>
        <w:widowControl/>
        <w:suppressLineNumbers w:val="0"/>
      </w:pPr>
      <w:r>
        <w:rPr>
          <w:rStyle w:val="7"/>
        </w:rPr>
        <w:t>пусть скажет: «Да, и я в этом из числа свидетельствующих». Кто прочтет:</w:t>
      </w:r>
    </w:p>
    <w:p w14:paraId="2134A160">
      <w:pPr>
        <w:pStyle w:val="6"/>
        <w:keepNext w:val="0"/>
        <w:keepLines w:val="0"/>
        <w:widowControl/>
        <w:suppressLineNumbers w:val="0"/>
        <w:spacing w:before="0" w:beforeAutospacing="1" w:after="0" w:afterAutospacing="1"/>
        <w:ind w:left="0" w:right="0"/>
      </w:pPr>
      <w:r>
        <w:rPr>
          <w:rtl/>
          <w:cs/>
          <w:lang w:bidi="ar-SA"/>
        </w:rPr>
        <w:t>لَا أُقْسِمُ بِيَوْمِ الْقِيَامَةِ</w:t>
      </w:r>
      <w:r>
        <w:rPr>
          <w:rFonts w:cs="Times New Roman"/>
          <w:cs w:val="0"/>
        </w:rPr>
        <w:t> </w:t>
      </w:r>
    </w:p>
    <w:p w14:paraId="71C06DDF">
      <w:pPr>
        <w:pStyle w:val="6"/>
        <w:keepNext w:val="0"/>
        <w:keepLines w:val="0"/>
        <w:widowControl/>
        <w:suppressLineNumbers w:val="0"/>
        <w:jc w:val="center"/>
      </w:pPr>
      <w:r>
        <w:rPr>
          <w:rStyle w:val="7"/>
        </w:rPr>
        <w:t>«Нет, клянусь днем воскресения»</w:t>
      </w:r>
    </w:p>
    <w:p w14:paraId="0A50CA5F">
      <w:pPr>
        <w:pStyle w:val="6"/>
        <w:keepNext w:val="0"/>
        <w:keepLines w:val="0"/>
        <w:widowControl/>
        <w:suppressLineNumbers w:val="0"/>
      </w:pPr>
      <w:r>
        <w:rPr>
          <w:rStyle w:val="5"/>
        </w:rPr>
        <w:t>и до слов Аллаха:</w:t>
      </w:r>
    </w:p>
    <w:p w14:paraId="742BBD8F">
      <w:pPr>
        <w:pStyle w:val="6"/>
        <w:keepNext w:val="0"/>
        <w:keepLines w:val="0"/>
        <w:widowControl/>
        <w:suppressLineNumbers w:val="0"/>
        <w:spacing w:before="0" w:beforeAutospacing="1" w:after="0" w:afterAutospacing="1"/>
        <w:ind w:left="0" w:right="0"/>
      </w:pPr>
      <w:r>
        <w:rPr>
          <w:rtl/>
          <w:cs/>
          <w:lang w:bidi="ar-SA"/>
        </w:rPr>
        <w:t>أَلَيْسَ ذَلِكَ بِقَادِرٍ عَلَى أَن يُحْيِيَ الْمَوْتَى</w:t>
      </w:r>
      <w:r>
        <w:rPr>
          <w:rFonts w:cs="Times New Roman"/>
          <w:cs w:val="0"/>
        </w:rPr>
        <w:t> </w:t>
      </w:r>
    </w:p>
    <w:p w14:paraId="482A6AF0">
      <w:pPr>
        <w:pStyle w:val="6"/>
        <w:keepNext w:val="0"/>
        <w:keepLines w:val="0"/>
        <w:widowControl/>
        <w:suppressLineNumbers w:val="0"/>
        <w:jc w:val="center"/>
      </w:pPr>
      <w:r>
        <w:rPr>
          <w:rStyle w:val="7"/>
        </w:rPr>
        <w:t>«Разве Он не может оживить мертвых?» (75)</w:t>
      </w:r>
    </w:p>
    <w:p w14:paraId="26E561A2">
      <w:pPr>
        <w:pStyle w:val="6"/>
        <w:keepNext w:val="0"/>
        <w:keepLines w:val="0"/>
        <w:widowControl/>
        <w:suppressLineNumbers w:val="0"/>
      </w:pPr>
      <w:r>
        <w:rPr>
          <w:rStyle w:val="7"/>
        </w:rPr>
        <w:t>пусть скажет: «Да». И кто прочтет:</w:t>
      </w:r>
    </w:p>
    <w:p w14:paraId="1AB2B9AD">
      <w:pPr>
        <w:pStyle w:val="6"/>
        <w:keepNext w:val="0"/>
        <w:keepLines w:val="0"/>
        <w:widowControl/>
        <w:suppressLineNumbers w:val="0"/>
        <w:spacing w:before="0" w:beforeAutospacing="1" w:after="0" w:afterAutospacing="1"/>
        <w:ind w:left="0" w:right="0"/>
      </w:pPr>
      <w:r>
        <w:rPr>
          <w:rtl/>
          <w:cs/>
          <w:lang w:bidi="ar-SA"/>
        </w:rPr>
        <w:t>وَالْمُرْسَلَاتِ عُرْفًا</w:t>
      </w:r>
      <w:r>
        <w:rPr>
          <w:rFonts w:cs="Times New Roman"/>
          <w:cs w:val="0"/>
        </w:rPr>
        <w:t> </w:t>
      </w:r>
    </w:p>
    <w:p w14:paraId="69B4AD7A">
      <w:pPr>
        <w:pStyle w:val="6"/>
        <w:keepNext w:val="0"/>
        <w:keepLines w:val="0"/>
        <w:widowControl/>
        <w:suppressLineNumbers w:val="0"/>
        <w:jc w:val="center"/>
      </w:pPr>
      <w:r>
        <w:rPr>
          <w:rStyle w:val="7"/>
        </w:rPr>
        <w:t>«Клянусь посылаемыми поочередно»</w:t>
      </w:r>
    </w:p>
    <w:p w14:paraId="482E88C1">
      <w:pPr>
        <w:pStyle w:val="6"/>
        <w:keepNext w:val="0"/>
        <w:keepLines w:val="0"/>
        <w:widowControl/>
        <w:suppressLineNumbers w:val="0"/>
      </w:pPr>
      <w:r>
        <w:rPr>
          <w:rStyle w:val="7"/>
        </w:rPr>
        <w:t>и дойдет до слов Аллаха:</w:t>
      </w:r>
    </w:p>
    <w:p w14:paraId="2242C20C">
      <w:pPr>
        <w:pStyle w:val="6"/>
        <w:keepNext w:val="0"/>
        <w:keepLines w:val="0"/>
        <w:widowControl/>
        <w:suppressLineNumbers w:val="0"/>
        <w:spacing w:before="0" w:beforeAutospacing="1" w:after="0" w:afterAutospacing="1"/>
        <w:ind w:left="0" w:right="0"/>
      </w:pPr>
      <w:r>
        <w:rPr>
          <w:rtl/>
          <w:cs/>
          <w:lang w:bidi="ar-SA"/>
        </w:rPr>
        <w:t>فَبِأَيِّ حَدِيثٍ بَعْدَهُ يُؤْمِنُونَ</w:t>
      </w:r>
      <w:r>
        <w:rPr>
          <w:rFonts w:cs="Times New Roman"/>
          <w:cs w:val="0"/>
        </w:rPr>
        <w:t> </w:t>
      </w:r>
    </w:p>
    <w:p w14:paraId="78632F26">
      <w:pPr>
        <w:pStyle w:val="6"/>
        <w:keepNext w:val="0"/>
        <w:keepLines w:val="0"/>
        <w:widowControl/>
        <w:suppressLineNumbers w:val="0"/>
        <w:jc w:val="center"/>
      </w:pPr>
      <w:r>
        <w:rPr>
          <w:rStyle w:val="7"/>
        </w:rPr>
        <w:t>«В какой же рассказ после этого вы уверуете?» (77)</w:t>
      </w:r>
    </w:p>
    <w:p w14:paraId="120F8C00">
      <w:pPr>
        <w:pStyle w:val="6"/>
        <w:keepNext w:val="0"/>
        <w:keepLines w:val="0"/>
        <w:widowControl/>
        <w:suppressLineNumbers w:val="0"/>
      </w:pPr>
      <w:r>
        <w:rPr>
          <w:rStyle w:val="7"/>
        </w:rPr>
        <w:t>пусть скажет: «Мы уверовали в Аллаха»».</w:t>
      </w:r>
    </w:p>
    <w:p w14:paraId="7C178A82">
      <w:pPr>
        <w:pStyle w:val="6"/>
        <w:keepNext w:val="0"/>
        <w:keepLines w:val="0"/>
        <w:widowControl/>
        <w:suppressLineNumbers w:val="0"/>
      </w:pPr>
      <w:r>
        <w:t>Сайид Кутб в своем тафсире пишет:</w:t>
      </w:r>
    </w:p>
    <w:p w14:paraId="57F0B3A8">
      <w:pPr>
        <w:pStyle w:val="6"/>
        <w:keepNext w:val="0"/>
        <w:keepLines w:val="0"/>
        <w:widowControl/>
        <w:suppressLineNumbers w:val="0"/>
        <w:spacing w:before="0" w:beforeAutospacing="1" w:after="0" w:afterAutospacing="1"/>
        <w:ind w:left="0" w:right="0"/>
      </w:pPr>
      <w:r>
        <w:rPr>
          <w:rtl/>
          <w:cs/>
          <w:lang w:bidi="ar-SA"/>
        </w:rPr>
        <w:t>أَيَحْسَبُ الْإِنسَانُ أَن يُتْرَكَ سُدًى</w:t>
      </w:r>
      <w:r>
        <w:rPr>
          <w:rFonts w:cs="Times New Roman"/>
          <w:cs w:val="0"/>
        </w:rPr>
        <w:t> </w:t>
      </w:r>
    </w:p>
    <w:p w14:paraId="5BE5D5C7">
      <w:pPr>
        <w:pStyle w:val="6"/>
        <w:keepNext w:val="0"/>
        <w:keepLines w:val="0"/>
        <w:widowControl/>
        <w:suppressLineNumbers w:val="0"/>
        <w:jc w:val="center"/>
      </w:pPr>
      <w:r>
        <w:rPr>
          <w:rStyle w:val="7"/>
        </w:rPr>
        <w:t>«Разве думает человек, что он оставлен без призора?»</w:t>
      </w:r>
    </w:p>
    <w:p w14:paraId="7C1830FD">
      <w:pPr>
        <w:pStyle w:val="6"/>
        <w:keepNext w:val="0"/>
        <w:keepLines w:val="0"/>
        <w:widowControl/>
        <w:suppressLineNumbers w:val="0"/>
      </w:pPr>
      <w:r>
        <w:t>Жизнь в глазах народа представляла собой бессмысленное и бесцельное движение. Люди рождаются и умирают, а между рождением и смертью игра и забава, украшение и хвастовство, наслаждение, близкое к наслаждению животного.</w:t>
      </w:r>
    </w:p>
    <w:p w14:paraId="21D17477">
      <w:pPr>
        <w:pStyle w:val="6"/>
        <w:keepNext w:val="0"/>
        <w:keepLines w:val="0"/>
        <w:widowControl/>
        <w:suppressLineNumbers w:val="0"/>
      </w:pPr>
      <w:r>
        <w:t>То, что отличает человека от животного – это то, что он чувствует связь времени, событий и целей, а также чувствует наличие цели его человеческого существования и существования всего, что окружает его. Его развитие в этом мире зависит от развития и широты данного его чувства, точности его представления о существовании закона, а также связанности событий и вещей с этим законом. Каждая минута в его жизни и каждое событие связаны с высшей творящей волей, которая не создает людей бессмысленно и не оставляет их напрасно.</w:t>
      </w:r>
    </w:p>
    <w:p w14:paraId="0206493D">
      <w:pPr>
        <w:pStyle w:val="6"/>
        <w:keepNext w:val="0"/>
        <w:keepLines w:val="0"/>
        <w:widowControl/>
        <w:suppressLineNumbers w:val="0"/>
      </w:pPr>
      <w:r>
        <w:t>Легко и ясно он приводит реальные и простые доказательства, которые свидетельствуют о том, что человек никогда не будет оставлен напрасно. Эти аяты служат доказательством его первого появления:</w:t>
      </w:r>
    </w:p>
    <w:p w14:paraId="2E0686EB">
      <w:pPr>
        <w:pStyle w:val="6"/>
        <w:keepNext w:val="0"/>
        <w:keepLines w:val="0"/>
        <w:widowControl/>
        <w:suppressLineNumbers w:val="0"/>
        <w:spacing w:before="0" w:beforeAutospacing="1" w:after="0" w:afterAutospacing="1"/>
        <w:ind w:left="0" w:right="0"/>
      </w:pPr>
      <w:r>
        <w:rPr>
          <w:rtl/>
          <w:cs/>
          <w:lang w:bidi="ar-SA"/>
        </w:rPr>
        <w:t>أَلَمْ يَكُ نُطْفَةً مِّن مَّنِيٍّ يُمْنَى ، ثُمَّ كَانَ عَلَقَةً فَخَلَقَ فَسَوَّى ، فَجَعَلَ مِنْهُ الزَّوْجَيْنِ الذَّكَرَ وَالْأُنثَى</w:t>
      </w:r>
      <w:r>
        <w:rPr>
          <w:rFonts w:cs="Times New Roman"/>
          <w:cs w:val="0"/>
        </w:rPr>
        <w:t> </w:t>
      </w:r>
    </w:p>
    <w:p w14:paraId="1C1A863F">
      <w:pPr>
        <w:pStyle w:val="6"/>
        <w:keepNext w:val="0"/>
        <w:keepLines w:val="0"/>
        <w:widowControl/>
        <w:suppressLineNumbers w:val="0"/>
        <w:jc w:val="center"/>
      </w:pPr>
      <w:r>
        <w:rPr>
          <w:rStyle w:val="7"/>
        </w:rPr>
        <w:t>«Разве не был он каплей из семени источаемого? Потом стал сгустком, и сотворил Он его и устроил, и сделал из него пару: мужчину и женщину»</w:t>
      </w:r>
    </w:p>
    <w:p w14:paraId="5A3BE25C">
      <w:pPr>
        <w:pStyle w:val="6"/>
        <w:keepNext w:val="0"/>
        <w:keepLines w:val="0"/>
        <w:widowControl/>
        <w:suppressLineNumbers w:val="0"/>
      </w:pPr>
      <w:r>
        <w:t>Разве он не был маленькой каплей спермы? Разве не превратилась эта капля из одной маленькой клетки в сгусток крови в матке, прикрепившись к ее стенкам, чтобы жить и получать питание? Кто после этого создал его прямым со стройно расположенными органами зародышем, и кто сделал из этой одной клетки мужчину и женщину? Невозможно не осознавать существование Аллаха – Всевышнего Создателя. Перед этой непреложной для человеческого сознания истиной открывается ряд истин:</w:t>
      </w:r>
    </w:p>
    <w:p w14:paraId="6B12872F">
      <w:pPr>
        <w:pStyle w:val="6"/>
        <w:keepNext w:val="0"/>
        <w:keepLines w:val="0"/>
        <w:widowControl/>
        <w:suppressLineNumbers w:val="0"/>
        <w:spacing w:before="0" w:beforeAutospacing="1" w:after="0" w:afterAutospacing="1"/>
        <w:ind w:left="0" w:right="0"/>
      </w:pPr>
      <w:r>
        <w:rPr>
          <w:rtl/>
          <w:cs/>
          <w:lang w:bidi="ar-SA"/>
        </w:rPr>
        <w:t>أَلَيْسَ ذَلِكَ بِقَادِرٍ عَلَى أَن يُحْيِيَ الْمَوْتَى</w:t>
      </w:r>
      <w:r>
        <w:rPr>
          <w:rFonts w:cs="Times New Roman"/>
          <w:cs w:val="0"/>
        </w:rPr>
        <w:t> </w:t>
      </w:r>
    </w:p>
    <w:p w14:paraId="4373ED58">
      <w:pPr>
        <w:pStyle w:val="6"/>
        <w:keepNext w:val="0"/>
        <w:keepLines w:val="0"/>
        <w:widowControl/>
        <w:suppressLineNumbers w:val="0"/>
        <w:jc w:val="center"/>
      </w:pPr>
      <w:r>
        <w:rPr>
          <w:rStyle w:val="7"/>
        </w:rPr>
        <w:t>«Разве Он не может оживить мертвых?»</w:t>
      </w:r>
    </w:p>
    <w:p w14:paraId="2B22FC12">
      <w:pPr>
        <w:pStyle w:val="6"/>
        <w:keepNext w:val="0"/>
        <w:keepLines w:val="0"/>
        <w:widowControl/>
        <w:suppressLineNumbers w:val="0"/>
      </w:pPr>
      <w:r>
        <w:t>Да, конечно, Хвала Аллаху, способен Он оживить мертвых, способен Он вновь сотворить их.</w:t>
      </w:r>
    </w:p>
    <w:p w14:paraId="0BB18310">
      <w:pPr>
        <w:jc w:val="both"/>
        <w:rPr>
          <w:rFonts w:ascii="SimSun" w:hAnsi="SimSun" w:eastAsia="SimSun" w:cs="SimSun"/>
          <w:sz w:val="24"/>
          <w:szCs w:val="24"/>
        </w:rPr>
      </w:pPr>
    </w:p>
    <w:p w14:paraId="7F72ADBF">
      <w:pPr>
        <w:jc w:val="both"/>
        <w:rPr>
          <w:rFonts w:ascii="SimSun" w:hAnsi="SimSun" w:eastAsia="SimSun" w:cs="SimSun"/>
          <w:sz w:val="24"/>
          <w:szCs w:val="24"/>
        </w:rPr>
      </w:pPr>
    </w:p>
    <w:p w14:paraId="555436FB">
      <w:pPr>
        <w:jc w:val="both"/>
        <w:rPr>
          <w:rFonts w:ascii="SimSun" w:hAnsi="SimSun" w:eastAsia="SimSun" w:cs="SimSun"/>
          <w:sz w:val="24"/>
          <w:szCs w:val="24"/>
        </w:rPr>
      </w:pPr>
    </w:p>
    <w:p w14:paraId="056486DD">
      <w:pPr>
        <w:pStyle w:val="2"/>
        <w:keepNext w:val="0"/>
        <w:keepLines w:val="0"/>
        <w:widowControl/>
        <w:suppressLineNumbers w:val="0"/>
      </w:pPr>
      <w:r>
        <w:t xml:space="preserve">От истинного пути к смерти шахида (рассказ о шахиде) (1) </w:t>
      </w:r>
    </w:p>
    <w:p w14:paraId="3B30AB96">
      <w:pPr>
        <w:pStyle w:val="6"/>
        <w:keepNext w:val="0"/>
        <w:keepLines w:val="0"/>
        <w:widowControl/>
        <w:suppressLineNumbers w:val="0"/>
      </w:pPr>
      <w:r>
        <w:t>Это реальный рассказ об одном шахиде из Узбекистана, повествующий о том, как он пришел к Исламу, работал с Хизб-ут-Тахрир, а затем был арестован, находился в тюрьмах правителя Узбекистана – тирана Каримова, и был подвергнут пыткам, под которыми умер смертью шахида. Да поселит его Аллах в просторах Своих райских садов вместе с пророками, праведниками и шахидами, и как прекрасны они как друзья!</w:t>
      </w:r>
    </w:p>
    <w:p w14:paraId="64942E09">
      <w:pPr>
        <w:pStyle w:val="6"/>
        <w:keepNext w:val="0"/>
        <w:keepLines w:val="0"/>
        <w:widowControl/>
        <w:suppressLineNumbers w:val="0"/>
      </w:pPr>
      <w:r>
        <w:t xml:space="preserve">Журнал «аль-Ваъй» публикует на своих страницах этот рассказ, рассказывая о жизни этих настоящих мужчин, которые не страшатся никаких угроз на пути Аллаха. Их сердца полны верой в Аллаха, а языки их не устают упоминать Его и повторяют слова Посланника Аллаха ﷺ: </w:t>
      </w:r>
      <w:r>
        <w:rPr>
          <w:rStyle w:val="5"/>
        </w:rPr>
        <w:t>«Самый великий джихад – слово истины, произнесенное перед правителем-тираном».</w:t>
      </w:r>
    </w:p>
    <w:p w14:paraId="22A888BA">
      <w:pPr>
        <w:pStyle w:val="6"/>
        <w:keepNext w:val="0"/>
        <w:keepLines w:val="0"/>
        <w:widowControl/>
        <w:suppressLineNumbers w:val="0"/>
      </w:pPr>
      <w:r>
        <w:t>Да смилуется Аллах над Рашидом и дарует его братьям после него победу с установлением праведного Халифата, и тогда тиран Каримов и все другие подобные ему угнетатели узнают, что произойдет с ними.</w:t>
      </w:r>
    </w:p>
    <w:p w14:paraId="6C656E5D">
      <w:pPr>
        <w:pStyle w:val="6"/>
        <w:keepNext w:val="0"/>
        <w:keepLines w:val="0"/>
        <w:widowControl/>
        <w:suppressLineNumbers w:val="0"/>
      </w:pPr>
      <w:r>
        <w:t>Ниже мы приводим его рассказ, который он рассказал незадолго до смерти.</w:t>
      </w:r>
    </w:p>
    <w:p w14:paraId="2E47F2D8">
      <w:pPr>
        <w:pStyle w:val="6"/>
        <w:keepNext w:val="0"/>
        <w:keepLines w:val="0"/>
        <w:widowControl/>
        <w:suppressLineNumbers w:val="0"/>
        <w:spacing w:before="0" w:beforeAutospacing="1" w:after="0" w:afterAutospacing="1"/>
        <w:ind w:left="0" w:right="0"/>
      </w:pPr>
      <w:r>
        <w:rPr>
          <w:rtl/>
          <w:cs/>
          <w:lang w:bidi="ar-SA"/>
        </w:rPr>
        <w:t>بسم الله الرحمن الرحيم</w:t>
      </w:r>
    </w:p>
    <w:p w14:paraId="25AB4078">
      <w:pPr>
        <w:pStyle w:val="6"/>
        <w:keepNext w:val="0"/>
        <w:keepLines w:val="0"/>
        <w:widowControl/>
        <w:suppressLineNumbers w:val="0"/>
      </w:pPr>
      <w:r>
        <w:t>Подвергаемый жестоким и зверским пыткам Рашид был помещен в тесную комнату. Все его органы испытывали сильные боли, на теле не было свободного от побоев места, правая рука была сломана. Несмотря на это он ощутил необыкновенное наслаждение и вспомнил когда-то услышанные им слова «духовное наслаждение достигается через плотские страдания». В то же время его сердце охватил страх за то, что его дела не будут приняты. Сердце его растрогалось, по щекам потекли слезы, в страхе перед Аллахом, и в том состоянии, которое он никогда не ощущал прежде в своей жизни, он обратился к Нему с мольбой: «Господи мой, прими от меня и прости». В это время произошла удивительная вещь. Ему представилось, что сам Господь посмотрел на него милостивым взглядом и сказал: «Я принял». Наслаждение Рашида усилилось до неописуемой степени и казалось, что все его существо словно погрузилось в спокойствие, которое он не испытывал ранее. Он вспомнил слова Сайида Кутба (да смилуется над ним Аллах), который сказал: «Жизнь в сени Корана – блаженство, блаженство, которое известно лишь тому, кто испытал его». Подражая ему, он сказал про себя: «Страдание на пути Аллаха – блаженство, блаженство, которое известно лишь тому, кто испытал его».</w:t>
      </w:r>
    </w:p>
    <w:p w14:paraId="749A7ACF">
      <w:pPr>
        <w:pStyle w:val="6"/>
        <w:keepNext w:val="0"/>
        <w:keepLines w:val="0"/>
        <w:widowControl/>
        <w:suppressLineNumbers w:val="0"/>
      </w:pPr>
      <w:r>
        <w:t>Этап первый.</w:t>
      </w:r>
    </w:p>
    <w:p w14:paraId="50D08C40">
      <w:pPr>
        <w:pStyle w:val="6"/>
        <w:keepNext w:val="0"/>
        <w:keepLines w:val="0"/>
        <w:widowControl/>
        <w:suppressLineNumbers w:val="0"/>
      </w:pPr>
      <w:r>
        <w:t>Родился Рашид в семье образованных людей. Как и его братья, он закончил географический факультет, но оставил свою любимую специальность и занялся торговлей по той простой причине, что жил в обществе, в котором невозможно жить на зарплату. По своим торговым делам он ездил в Иран. Обман в отношениях, взятки на таможне и мерзкая алчность автоинспекторов причиняли ему душевную боль. Несмотря на благополучие и богатство в доме и семье, из его сердца не исчезала тревога и, в особенности, после того удивительного события, которое произошло с ним в двенадцатилетнем возрасте. Однажды маленьким мальчиком он, ни о чем не думая, бегал, играя мечом, как вдруг его сбила машина. Он понял о случившемся только когда пришел в себя, слыша о том, как люди говорили, что Аллах сохранил его и как он спасся от смерти. Между словами людей и сном, который он увидел, потеряв сознание, была некоторая связь. В своем сне он увидел мужчину в белой одежде, который взял его за руку и направился с ним в неизвестном направлении. Тогда Рашид впервые столкнулся с понятием о смерти, и у него содрогнулась кожа. Он стал пленником следующих вопросов: кто я? Откуда я пришел? Куда я иду? Какова цель моего существования?</w:t>
      </w:r>
    </w:p>
    <w:p w14:paraId="09B39738">
      <w:pPr>
        <w:pStyle w:val="6"/>
        <w:keepNext w:val="0"/>
        <w:keepLines w:val="0"/>
        <w:widowControl/>
        <w:suppressLineNumbers w:val="0"/>
      </w:pPr>
      <w:r>
        <w:t>Став юношей, он начал искать ответы на свои вопросы. Он прочел много книг, но содержащиеся в них мысли не могли удовлетворить его. Вопросы об исчезновении любой вещи и отсутствии отчета за всякое действие то вспыхивали, то угасали в глубине его сердца, побуждая его к размышлениям, и это больше всего заботило его.</w:t>
      </w:r>
    </w:p>
    <w:p w14:paraId="43E085F3">
      <w:pPr>
        <w:pStyle w:val="6"/>
        <w:keepNext w:val="0"/>
        <w:keepLines w:val="0"/>
        <w:widowControl/>
        <w:suppressLineNumbers w:val="0"/>
      </w:pPr>
      <w:r>
        <w:t>Иногда человек по всему миру ищет вещь, которая для него важнее всего, но не замечает ее рядом с собой. Подобное произошло и с Рашидом. На пути к своей цели он прочитывал каждую книгу и знакомился с мыслями всякого философа, но, в конце концов, был охвачен удивлением, когда в самом себе нашел то, что искал на протяжении своей жизни. До этого он считал себя мусульманином, ходил на праздничные молитвы, на религиозные обряды, однако ни разу не думал о том, что является основой всего этого. Он очень удивился этому, был изумлен и укорял себя за то, что раньше не замечал этого.</w:t>
      </w:r>
    </w:p>
    <w:p w14:paraId="63880798">
      <w:pPr>
        <w:pStyle w:val="6"/>
        <w:keepNext w:val="0"/>
        <w:keepLines w:val="0"/>
        <w:widowControl/>
        <w:suppressLineNumbers w:val="0"/>
      </w:pPr>
      <w:r>
        <w:t>С ним произошло одно событие. Можно ли назвать его случайностью? Воистину это событие не было случайностью. Это была милость со стороны Аллаха и указание Им истинного пути. Всевышний Аллах говорит:</w:t>
      </w:r>
    </w:p>
    <w:p w14:paraId="74FE7979">
      <w:pPr>
        <w:pStyle w:val="6"/>
        <w:keepNext w:val="0"/>
        <w:keepLines w:val="0"/>
        <w:widowControl/>
        <w:suppressLineNumbers w:val="0"/>
        <w:spacing w:before="0" w:beforeAutospacing="1" w:after="0" w:afterAutospacing="1"/>
        <w:ind w:left="0" w:right="0"/>
      </w:pPr>
      <w:r>
        <w:rPr>
          <w:rtl/>
          <w:cs/>
          <w:lang w:bidi="ar-SA"/>
        </w:rPr>
        <w:t>وَالَّذِينَ جَاهَدُوا فِينَا لَنَهْدِيَنَّهُمْ سُبُلَنَا</w:t>
      </w:r>
      <w:r>
        <w:rPr>
          <w:rFonts w:cs="Times New Roman"/>
          <w:cs w:val="0"/>
        </w:rPr>
        <w:t> </w:t>
      </w:r>
    </w:p>
    <w:p w14:paraId="73E0FAEA">
      <w:pPr>
        <w:pStyle w:val="6"/>
        <w:keepNext w:val="0"/>
        <w:keepLines w:val="0"/>
        <w:widowControl/>
        <w:suppressLineNumbers w:val="0"/>
        <w:jc w:val="center"/>
      </w:pPr>
      <w:r>
        <w:rPr>
          <w:rStyle w:val="7"/>
        </w:rPr>
        <w:t>«А тех, которые усердствовали за Нас, - Мы поведем их по Нашим путям» (29:69)</w:t>
      </w:r>
    </w:p>
    <w:p w14:paraId="52B37F4C">
      <w:pPr>
        <w:pStyle w:val="6"/>
        <w:keepNext w:val="0"/>
        <w:keepLines w:val="0"/>
        <w:widowControl/>
        <w:suppressLineNumbers w:val="0"/>
      </w:pPr>
      <w:r>
        <w:t>Рашид на самом деле усердствовал в своем поиске истины.</w:t>
      </w:r>
    </w:p>
    <w:p w14:paraId="0661F10F">
      <w:pPr>
        <w:pStyle w:val="6"/>
        <w:keepNext w:val="0"/>
        <w:keepLines w:val="0"/>
        <w:widowControl/>
        <w:suppressLineNumbers w:val="0"/>
      </w:pPr>
      <w:r>
        <w:t>Как-то собираясь возвращаться из Самарканда Рашид, чтобы не заснуть в пути за рулем, решил взять с собой попутчика. Случайно, а вернее по милости Аллаха, он встретил своего друга Мухаммада. На первый взгляд этот парень ничем не притягивал к себе, но это на первый взгляд, а если внимательно посмотреть на него, то в его глазах была видна серьезность, а на лице оживленность. По дороге Рашида остановила и оштрафовала гаи, хотя он не нарушал правил дорожного движения. Рашид сел в машину разгневанным от такой несправедливости, и Мухаммад, видя его в таком состоянии, сказал ему:</w:t>
      </w:r>
    </w:p>
    <w:p w14:paraId="5636E22E">
      <w:pPr>
        <w:pStyle w:val="6"/>
        <w:keepNext w:val="0"/>
        <w:keepLines w:val="0"/>
        <w:widowControl/>
        <w:suppressLineNumbers w:val="0"/>
      </w:pPr>
      <w:r>
        <w:t>– Вероятно, собака гнилого общества обеспокоила тебя. Не обращай внимания, от таких собак не стоит ожидать иного.</w:t>
      </w:r>
    </w:p>
    <w:p w14:paraId="3DD0E070">
      <w:pPr>
        <w:pStyle w:val="6"/>
        <w:keepNext w:val="0"/>
        <w:keepLines w:val="0"/>
        <w:widowControl/>
        <w:suppressLineNumbers w:val="0"/>
      </w:pPr>
      <w:r>
        <w:t>– Почему ты так говоришь? – удивленно спросил Рашид.</w:t>
      </w:r>
    </w:p>
    <w:p w14:paraId="576E240C">
      <w:pPr>
        <w:pStyle w:val="6"/>
        <w:keepNext w:val="0"/>
        <w:keepLines w:val="0"/>
        <w:widowControl/>
        <w:suppressLineNumbers w:val="0"/>
      </w:pPr>
      <w:r>
        <w:t>– Разве в моих словах есть неправда, и я должен отказаться от них? Мы говорим, что Узбекистан богат природными ресурсами, но в этом государстве зарплата образованного служащего не хватает ему для удовлетворения четверти своих необходимых потребностей. Тот, кто в этой стране может содержать свою семью, тот настоящий герой. Этот агент, который утвердился во власти при помощи своего хозяина, Америки, грабит богатства страны, а узбек-мусульманин, предки которого правили миром, оказался в руках этого мерзкого человека, о котором точно неизвестно, кто его отец.</w:t>
      </w:r>
    </w:p>
    <w:p w14:paraId="79284B3E">
      <w:pPr>
        <w:pStyle w:val="6"/>
        <w:keepNext w:val="0"/>
        <w:keepLines w:val="0"/>
        <w:widowControl/>
        <w:suppressLineNumbers w:val="0"/>
      </w:pPr>
      <w:r>
        <w:t>Он испортил всю страну и нигде здесь невозможно иметь достойную работу. Невежды стали учеными, ученые торговцами, защита страны возложена на глупцов. Всякий, кто имел хоть немного мужества, был отстранен, посажен в тюрьму или убит, и остались одни лишь трусы. Они молчат, когда не могут ловко врать, но никогда не говорили правду. Нет преувеличения в словах «Если хочешь видеть рай, смотри телевидение Узбекистана, а если хочешь видеть ад, живи в Узбекистане».</w:t>
      </w:r>
    </w:p>
    <w:p w14:paraId="6BB655FA">
      <w:pPr>
        <w:pStyle w:val="6"/>
        <w:keepNext w:val="0"/>
        <w:keepLines w:val="0"/>
        <w:widowControl/>
        <w:suppressLineNumbers w:val="0"/>
      </w:pPr>
      <w:r>
        <w:t>Слова Мухаммада подействовали на Рашида, то, заставляя волноваться, то, побуждая к глубокому размышлению. Часто случается так, что волнующийся человек не может глубоко мыслить, и наоборот не испытывает волнения тот, кто мыслит глубоко.</w:t>
      </w:r>
    </w:p>
    <w:p w14:paraId="4F680F8D">
      <w:pPr>
        <w:pStyle w:val="6"/>
        <w:keepNext w:val="0"/>
        <w:keepLines w:val="0"/>
        <w:widowControl/>
        <w:suppressLineNumbers w:val="0"/>
      </w:pPr>
      <w:r>
        <w:t>– Мы мусульмане – продолжил Мухаммад – следуем слабой идеи и заблуждению, оставляя в стороне нашу идею, которая убеждает разум и вселяет успокоение в сердце!</w:t>
      </w:r>
    </w:p>
    <w:p w14:paraId="34F00500">
      <w:pPr>
        <w:pStyle w:val="6"/>
        <w:keepNext w:val="0"/>
        <w:keepLines w:val="0"/>
        <w:widowControl/>
        <w:suppressLineNumbers w:val="0"/>
      </w:pPr>
      <w:r>
        <w:t>– Какова наша идея? – спросил Рашид.</w:t>
      </w:r>
    </w:p>
    <w:p w14:paraId="0711E8D1">
      <w:pPr>
        <w:pStyle w:val="6"/>
        <w:keepNext w:val="0"/>
        <w:keepLines w:val="0"/>
        <w:widowControl/>
        <w:suppressLineNumbers w:val="0"/>
      </w:pPr>
      <w:r>
        <w:t>– Идея Ислама.</w:t>
      </w:r>
    </w:p>
    <w:p w14:paraId="070A762C">
      <w:pPr>
        <w:pStyle w:val="6"/>
        <w:keepNext w:val="0"/>
        <w:keepLines w:val="0"/>
        <w:widowControl/>
        <w:suppressLineNumbers w:val="0"/>
      </w:pPr>
      <w:r>
        <w:t>– Идея Ислама?!</w:t>
      </w:r>
    </w:p>
    <w:p w14:paraId="36338E45">
      <w:pPr>
        <w:pStyle w:val="6"/>
        <w:keepNext w:val="0"/>
        <w:keepLines w:val="0"/>
        <w:widowControl/>
        <w:suppressLineNumbers w:val="0"/>
      </w:pPr>
      <w:r>
        <w:t>– Да, идея Ислама. К большому сожалению, мы считаем себя мусульманами, но не знаем, что такое Ислам. Вот ты удивляешься моим словам, но разве ты не мусульманин?</w:t>
      </w:r>
    </w:p>
    <w:p w14:paraId="63809364">
      <w:pPr>
        <w:pStyle w:val="6"/>
        <w:keepNext w:val="0"/>
        <w:keepLines w:val="0"/>
        <w:widowControl/>
        <w:suppressLineNumbers w:val="0"/>
      </w:pPr>
      <w:r>
        <w:t>– Да, мусульманин, хвала Аллаху.</w:t>
      </w:r>
    </w:p>
    <w:p w14:paraId="5BA5BA60">
      <w:pPr>
        <w:pStyle w:val="6"/>
        <w:keepNext w:val="0"/>
        <w:keepLines w:val="0"/>
        <w:widowControl/>
        <w:suppressLineNumbers w:val="0"/>
      </w:pPr>
      <w:r>
        <w:t>– Тогда скажи мне, что такое Ислам?</w:t>
      </w:r>
    </w:p>
    <w:p w14:paraId="45BEFEE8">
      <w:pPr>
        <w:pStyle w:val="6"/>
        <w:keepNext w:val="0"/>
        <w:keepLines w:val="0"/>
        <w:widowControl/>
        <w:suppressLineNumbers w:val="0"/>
      </w:pPr>
      <w:r>
        <w:t>Рашид замешкался с ответом, хотел что-то сказать, но промолчал, потому что знал об Исламе поверхностно. Он был вынужден признать эту горькую правду, и недоумевал по поводу того, что не размышлял об этом раньше.</w:t>
      </w:r>
    </w:p>
    <w:p w14:paraId="463461BD">
      <w:pPr>
        <w:pStyle w:val="6"/>
        <w:keepNext w:val="0"/>
        <w:keepLines w:val="0"/>
        <w:widowControl/>
        <w:suppressLineNumbers w:val="0"/>
      </w:pPr>
      <w:r>
        <w:t>– Не знаешь друг мой! Не знаешь! На самом деле, это самое первое, о чем ты должен был узнать. Это должен знать математик до математики, физик до физики, плотник до столярного дела, пекарь до пекарного дела. Как ты можешь жить, не зная цели жизни? Разумно ли это?</w:t>
      </w:r>
    </w:p>
    <w:p w14:paraId="41A8BE62">
      <w:pPr>
        <w:pStyle w:val="6"/>
        <w:keepNext w:val="0"/>
        <w:keepLines w:val="0"/>
        <w:widowControl/>
        <w:suppressLineNumbers w:val="0"/>
      </w:pPr>
      <w:r>
        <w:t>Рашид проникся этими словами и оказался в состоянии человека, который на протяжении всей своей жизни искал клад, а потом вдруг увидел знаки, указывающие на него. Дело в том, что эти вопросы уже давно волновали его.</w:t>
      </w:r>
    </w:p>
    <w:p w14:paraId="333C5B29">
      <w:pPr>
        <w:pStyle w:val="6"/>
        <w:keepNext w:val="0"/>
        <w:keepLines w:val="0"/>
        <w:widowControl/>
        <w:suppressLineNumbers w:val="0"/>
      </w:pPr>
      <w:r>
        <w:t>- Ты, например – я думаю – не отправился в Самарканд и не возвращаешься сейчас из этого города бесцельно. Разве не так?</w:t>
      </w:r>
    </w:p>
    <w:p w14:paraId="2C11697D">
      <w:pPr>
        <w:pStyle w:val="6"/>
        <w:keepNext w:val="0"/>
        <w:keepLines w:val="0"/>
        <w:widowControl/>
        <w:suppressLineNumbers w:val="0"/>
      </w:pPr>
      <w:r>
        <w:t>– Да, конечно.</w:t>
      </w:r>
    </w:p>
    <w:p w14:paraId="15AB5FE7">
      <w:pPr>
        <w:pStyle w:val="6"/>
        <w:keepNext w:val="0"/>
        <w:keepLines w:val="0"/>
        <w:widowControl/>
        <w:suppressLineNumbers w:val="0"/>
      </w:pPr>
      <w:r>
        <w:t>– А путь к смерти?</w:t>
      </w:r>
    </w:p>
    <w:p w14:paraId="56301FC7">
      <w:pPr>
        <w:pStyle w:val="6"/>
        <w:keepNext w:val="0"/>
        <w:keepLines w:val="0"/>
        <w:widowControl/>
        <w:suppressLineNumbers w:val="0"/>
      </w:pPr>
      <w:r>
        <w:t>– Не понял твои слова.</w:t>
      </w:r>
    </w:p>
    <w:p w14:paraId="7A35F1A1">
      <w:pPr>
        <w:pStyle w:val="6"/>
        <w:keepNext w:val="0"/>
        <w:keepLines w:val="0"/>
        <w:widowControl/>
        <w:suppressLineNumbers w:val="0"/>
      </w:pPr>
      <w:r>
        <w:t>– Извини, если мой вопрос был грубым, но жизнь человека завершается смертью. Жизнь – это путь от рождения до смерти, но не только путь, а намного больше и важнее. Если путь в Самарканд был бесцельным, то это еще не страшно, но, упаси Аллах, если бесцельным был жизненный путь. И в этом смысле мой вопрос тебе: какова цель твоей жизни?</w:t>
      </w:r>
    </w:p>
    <w:p w14:paraId="5AA3C461">
      <w:pPr>
        <w:pStyle w:val="6"/>
        <w:keepNext w:val="0"/>
        <w:keepLines w:val="0"/>
        <w:widowControl/>
        <w:suppressLineNumbers w:val="0"/>
      </w:pPr>
      <w:r>
        <w:t>Рашид стал еще больше колебаться с ответом, хотел сказать, что его целью является воспитание детей, строительство дома, научное исследование и другое, но промолчал. Он промолчал из-за того, что его не удовлетворяли эти ответы. Он понимал, что жизнь должна быть более совершенной, более всеобъемлющей и более тонкой, нежели он представляет ее.</w:t>
      </w:r>
    </w:p>
    <w:p w14:paraId="6EF467EF">
      <w:pPr>
        <w:pStyle w:val="6"/>
        <w:keepNext w:val="0"/>
        <w:keepLines w:val="0"/>
        <w:widowControl/>
        <w:suppressLineNumbers w:val="0"/>
      </w:pPr>
      <w:r>
        <w:t>– Почему ты молчишь? Обременил ли я тебя своим вопросом? Как ты живешь без цели? Разве тебя ничто не волнует в этой жизни?</w:t>
      </w:r>
    </w:p>
    <w:p w14:paraId="5E1219E2">
      <w:pPr>
        <w:pStyle w:val="6"/>
        <w:keepNext w:val="0"/>
        <w:keepLines w:val="0"/>
        <w:widowControl/>
        <w:suppressLineNumbers w:val="0"/>
      </w:pPr>
      <w:r>
        <w:t>– Нет, не так, меня тоже, как и других людей, заботит воспитание детей, содержание семьи, добывание средств для существования и так далее.</w:t>
      </w:r>
    </w:p>
    <w:p w14:paraId="367CC08E">
      <w:pPr>
        <w:pStyle w:val="6"/>
        <w:keepNext w:val="0"/>
        <w:keepLines w:val="0"/>
        <w:widowControl/>
        <w:suppressLineNumbers w:val="0"/>
      </w:pPr>
      <w:r>
        <w:t>– Извини, я не люблю говорить расплывчато и говорю правду в лицо. Такая забота есть у животных и птиц. Да, есть формальная разница, но разве это достаточно, для того чтобы отличаться от животного?</w:t>
      </w:r>
    </w:p>
    <w:p w14:paraId="02AE0033">
      <w:pPr>
        <w:pStyle w:val="6"/>
        <w:keepNext w:val="0"/>
        <w:keepLines w:val="0"/>
        <w:widowControl/>
        <w:suppressLineNumbers w:val="0"/>
      </w:pPr>
      <w:r>
        <w:t>Раньше Рашид думал об этом, и это формальное различие между человеком и животным никогда не убеждало его. Он понимал, что здесь должно быть что-то другое</w:t>
      </w:r>
    </w:p>
    <w:p w14:paraId="29A98FCC">
      <w:pPr>
        <w:pStyle w:val="6"/>
        <w:keepNext w:val="0"/>
        <w:keepLines w:val="0"/>
        <w:widowControl/>
        <w:suppressLineNumbers w:val="0"/>
      </w:pPr>
      <w:r>
        <w:t>– А ты, что думаешь по этому поводу?</w:t>
      </w:r>
    </w:p>
    <w:p w14:paraId="42CFFA1A">
      <w:pPr>
        <w:pStyle w:val="6"/>
        <w:keepNext w:val="0"/>
        <w:keepLines w:val="0"/>
        <w:widowControl/>
        <w:suppressLineNumbers w:val="0"/>
      </w:pPr>
      <w:r>
        <w:t>– Я как разумный человек полагаю, что формальность недостаточна как различие между мной и животным. Я мусульманин, и верю в то, что Аллах создал меня и создал всю вселенную. Я верю в то, что Он создал первого человека Адама и поселил его в раю. Ангелы поклоняются Аллаху недобровольно. Аллах пожелал создать людей, чтобы они поклонялись Ему добровольно. Поскольку добровольное подчинение лучше недобровольного подчинения. Аллах приказал ангелам, чтобы они пали ниц пред Адамом, и они тотчас подчинились приказу Аллаха, кроме Иблиса, который отказался. Он возгордился и поклялся в том, что будет искушать людей и вводить их в заблуждение.</w:t>
      </w:r>
    </w:p>
    <w:p w14:paraId="76BBCB88">
      <w:pPr>
        <w:pStyle w:val="6"/>
        <w:keepNext w:val="0"/>
        <w:keepLines w:val="0"/>
        <w:widowControl/>
        <w:suppressLineNumbers w:val="0"/>
      </w:pPr>
      <w:r>
        <w:t>Известно, что добровольное подчинение проявляется в соблюдении приказов и запретов. Аллах испытал Адама тем, что запретил ему есть плод одного дерева в раю, но шайтан искусил первого человека и ввел его в заблуждение. Из-за этого Аллах спустил его на землю, но несмотря на это, Всевышний Господь не оставил людей без своей заботы. Он отправил к ним посланников, увещевающих и несущих им радостную весть, и последним из них был наш пророк Мухаммад – Посланник Аллаха. Таким образом, передо мной существует истинный путь, т.е. цель моей жизни – вернуться в первое жилище Адама.</w:t>
      </w:r>
    </w:p>
    <w:p w14:paraId="6D3126BA">
      <w:pPr>
        <w:pStyle w:val="6"/>
        <w:keepNext w:val="0"/>
        <w:keepLines w:val="0"/>
        <w:widowControl/>
        <w:suppressLineNumbers w:val="0"/>
      </w:pPr>
      <w:r>
        <w:t>Мухаммад словно открыл Рашиду деверь, которая была заперта перед ним, и он сказал:</w:t>
      </w:r>
    </w:p>
    <w:p w14:paraId="79FA3A27">
      <w:pPr>
        <w:pStyle w:val="6"/>
        <w:keepNext w:val="0"/>
        <w:keepLines w:val="0"/>
        <w:widowControl/>
        <w:suppressLineNumbers w:val="0"/>
      </w:pPr>
      <w:r>
        <w:t>– Не познакомишь ли ты меня с этой истиной?</w:t>
      </w:r>
    </w:p>
    <w:p w14:paraId="1A06A996">
      <w:pPr>
        <w:pStyle w:val="6"/>
        <w:keepNext w:val="0"/>
        <w:keepLines w:val="0"/>
        <w:widowControl/>
        <w:suppressLineNumbers w:val="0"/>
      </w:pPr>
      <w:r>
        <w:t xml:space="preserve">Мухаммад сильно обрадовался этому, и впоследствии Рашид понял смысл этой радости, когда узнал о словах Посланника Аллаха ﷺ: </w:t>
      </w:r>
      <w:r>
        <w:rPr>
          <w:rStyle w:val="5"/>
        </w:rPr>
        <w:t>«Если посредством тебя Аллах направит на истинный путь одного человека – это лучше для тебя, чем весь мир со всеми его богатствами».</w:t>
      </w:r>
    </w:p>
    <w:p w14:paraId="39D5C0A4">
      <w:pPr>
        <w:pStyle w:val="6"/>
        <w:keepNext w:val="0"/>
        <w:keepLines w:val="0"/>
        <w:widowControl/>
        <w:suppressLineNumbers w:val="0"/>
      </w:pPr>
      <w:r>
        <w:t>В дороге Рашид задавал Мухаммаду интересующие его вопросы и получал на них ответы, превзошедшие все его ожидания. Они горячо беседовали друг с другом, что не заметили, как приехали в Ташкент. Два этих друга, которые встретились несколько часов назад, расстались как близкие друзья, и разлука тяжело пришлась для них обоих.</w:t>
      </w:r>
    </w:p>
    <w:p w14:paraId="6F63EDE8">
      <w:pPr>
        <w:pStyle w:val="6"/>
        <w:keepNext w:val="0"/>
        <w:keepLines w:val="0"/>
        <w:widowControl/>
        <w:suppressLineNumbers w:val="0"/>
      </w:pPr>
      <w:r>
        <w:t>Они так крепко подружились друг с другом, что даже один день не могли проводить без общения. Рашид не мог насытиться беседой с Мухаммадом, и часами неустанно слушал его, а Мухаммад радовался тому, что в течение нескольких недель смог научить Рашида знаниям, которым учил других несколько лет.</w:t>
      </w:r>
    </w:p>
    <w:p w14:paraId="0FF07CE3">
      <w:pPr>
        <w:pStyle w:val="6"/>
        <w:keepNext w:val="0"/>
        <w:keepLines w:val="0"/>
        <w:widowControl/>
        <w:suppressLineNumbers w:val="0"/>
      </w:pPr>
      <w:r>
        <w:t>Факты, приводимые Мухаммадом по вопросу существования Создателя, Его единства, Его могущества, правдивости Его Посланника и ниспослания Аллахом Корана, удовлетворили разум Рашида и дали ему ответ на все вопросы, которые волновали его.</w:t>
      </w:r>
    </w:p>
    <w:p w14:paraId="144953AA">
      <w:pPr>
        <w:pStyle w:val="6"/>
        <w:keepNext w:val="0"/>
        <w:keepLines w:val="0"/>
        <w:widowControl/>
        <w:suppressLineNumbers w:val="0"/>
      </w:pPr>
      <w:r>
        <w:t>Второй этап.</w:t>
      </w:r>
    </w:p>
    <w:p w14:paraId="7AC95C14">
      <w:pPr>
        <w:pStyle w:val="6"/>
        <w:keepNext w:val="0"/>
        <w:keepLines w:val="0"/>
        <w:widowControl/>
        <w:suppressLineNumbers w:val="0"/>
      </w:pPr>
      <w:r>
        <w:t>Рашид познал сладость веры и ощутил в глубине своего сердца, что все блага земной жизни ничто по сравнению с этой сладостью. Он стал размышлять о том, что жизнь человека в сравнении с вечностью, подобна песчинке в огромной пустыне, и в то же время он понял, что эта короткая жизнь бесценна для человека, и он никогда не сможет во второй раз вернуться на землю, даже если отдаст за это все богатства этого мира. Значит, это богатство должно расходоваться для достижения правильной цели. Какое блаженство и спокойствие осознавать связь с вечностью! Какая тяжесть и беспокойство существуют в состоянии неведения о вечности! Осознание связи с вечностью поднимает человека на высоту, как и незнание вечности, ввергает его в бездну пропасти.</w:t>
      </w:r>
    </w:p>
    <w:p w14:paraId="573E260C">
      <w:pPr>
        <w:pStyle w:val="6"/>
        <w:keepNext w:val="0"/>
        <w:keepLines w:val="0"/>
        <w:widowControl/>
        <w:suppressLineNumbers w:val="0"/>
      </w:pPr>
      <w:r>
        <w:t>Постыдился Рашид за свое прошлое, когда Мухаммад прочел ему слова Сайида Кутба: «Я жил – пишет он в тафсире «Фи Зилял аль-Къуръан» – смотря с высоты на невежество, которое бушует на земле и на ничтожные заботы ее обитателей. Я смотрю на приверженцев этого невежества, которые восторгаются собой, хотя обладают небольшими знаниями, как смотрит взрослый человек на игру детей и воспринимает их слова. И удивляюсь я, спрашивая себя: что с этими людьми? Что с ними, зачем погружаются они в зараженную трясину и не слышат высокого величественного призыва, который возвышает жизнь человека, очищает ее и делает ее благословенной?»</w:t>
      </w:r>
    </w:p>
    <w:p w14:paraId="345D9F41">
      <w:pPr>
        <w:pStyle w:val="6"/>
        <w:keepNext w:val="0"/>
        <w:keepLines w:val="0"/>
        <w:widowControl/>
        <w:suppressLineNumbers w:val="0"/>
      </w:pPr>
      <w:r>
        <w:t>Однажды Рашид спросил своего друга:</w:t>
      </w:r>
    </w:p>
    <w:p w14:paraId="319B9815">
      <w:pPr>
        <w:pStyle w:val="6"/>
        <w:keepNext w:val="0"/>
        <w:keepLines w:val="0"/>
        <w:widowControl/>
        <w:suppressLineNumbers w:val="0"/>
      </w:pPr>
      <w:r>
        <w:t>– Где ты научился этим знаниям?</w:t>
      </w:r>
    </w:p>
    <w:p w14:paraId="0AD2AFB1">
      <w:pPr>
        <w:pStyle w:val="6"/>
        <w:keepNext w:val="0"/>
        <w:keepLines w:val="0"/>
        <w:widowControl/>
        <w:suppressLineNumbers w:val="0"/>
      </w:pPr>
      <w:r>
        <w:t>– Позже мы еще много поговорим об этом.</w:t>
      </w:r>
    </w:p>
    <w:p w14:paraId="4959C471">
      <w:pPr>
        <w:pStyle w:val="6"/>
        <w:keepNext w:val="0"/>
        <w:keepLines w:val="0"/>
        <w:widowControl/>
        <w:suppressLineNumbers w:val="0"/>
      </w:pPr>
      <w:r>
        <w:t>– Ты знал все это и научил меня, а как же люди вокруг нас? Как нам учить их? Как нам показывать им истину?</w:t>
      </w:r>
    </w:p>
    <w:p w14:paraId="4EAD0723">
      <w:pPr>
        <w:pStyle w:val="6"/>
        <w:keepNext w:val="0"/>
        <w:keepLines w:val="0"/>
        <w:widowControl/>
        <w:suppressLineNumbers w:val="0"/>
      </w:pPr>
      <w:r>
        <w:t>– Разве я не сказал тебе, что мы позже много будем говорить об этом. Я должен сообщить тебе некоторые важные вещи.</w:t>
      </w:r>
    </w:p>
    <w:p w14:paraId="7987083F">
      <w:pPr>
        <w:pStyle w:val="6"/>
        <w:keepNext w:val="0"/>
        <w:keepLines w:val="0"/>
        <w:widowControl/>
        <w:suppressLineNumbers w:val="0"/>
      </w:pPr>
      <w:r>
        <w:t>– Сообщи сейчас.</w:t>
      </w:r>
    </w:p>
    <w:p w14:paraId="27956DFF">
      <w:pPr>
        <w:pStyle w:val="6"/>
        <w:keepNext w:val="0"/>
        <w:keepLines w:val="0"/>
        <w:widowControl/>
        <w:suppressLineNumbers w:val="0"/>
      </w:pPr>
      <w:r>
        <w:t>Мухаммад убедился в том, что настал момент, для того чтобы уже обо всем осведомить Рашида. Он начал говорить о существующей между неверием и Исламом борьбе до Судного дня и завершил свою речь словами о деятельности Хизб-ут-Тахрир. После этого он подробно осведомил его о Хизб-ут-Тахрир и предложил ему вступить в него.</w:t>
      </w:r>
    </w:p>
    <w:p w14:paraId="0CEF7909">
      <w:pPr>
        <w:pStyle w:val="6"/>
        <w:keepNext w:val="0"/>
        <w:keepLines w:val="0"/>
        <w:widowControl/>
        <w:suppressLineNumbers w:val="0"/>
      </w:pPr>
      <w:r>
        <w:t>Когда Рашид давал клятву при вступлении в Хизб-ут-Тахрир, он был очень сильно взволнован, и такого с ним никогда раньше не было. Когда Мухаммад прижал его к груди, чтобы поздравить его после клятвы, он обливался потом.</w:t>
      </w:r>
    </w:p>
    <w:p w14:paraId="5B57BD63">
      <w:pPr>
        <w:jc w:val="both"/>
        <w:rPr>
          <w:rFonts w:ascii="SimSun" w:hAnsi="SimSun" w:eastAsia="SimSun" w:cs="SimSun"/>
          <w:sz w:val="24"/>
          <w:szCs w:val="24"/>
        </w:rPr>
      </w:pPr>
    </w:p>
    <w:p w14:paraId="02967E1A">
      <w:pPr>
        <w:jc w:val="both"/>
        <w:rPr>
          <w:rFonts w:ascii="SimSun" w:hAnsi="SimSun" w:eastAsia="SimSun" w:cs="SimSun"/>
          <w:sz w:val="24"/>
          <w:szCs w:val="24"/>
        </w:rPr>
      </w:pPr>
    </w:p>
    <w:p w14:paraId="479929ED">
      <w:pPr>
        <w:jc w:val="both"/>
        <w:rPr>
          <w:rFonts w:ascii="SimSun" w:hAnsi="SimSun" w:eastAsia="SimSun" w:cs="SimSun"/>
          <w:sz w:val="24"/>
          <w:szCs w:val="24"/>
        </w:rPr>
      </w:pPr>
    </w:p>
    <w:p w14:paraId="4855F527">
      <w:pPr>
        <w:jc w:val="both"/>
        <w:rPr>
          <w:rFonts w:ascii="SimSun" w:hAnsi="SimSun" w:eastAsia="SimSun" w:cs="SimSun"/>
          <w:sz w:val="24"/>
          <w:szCs w:val="24"/>
        </w:rPr>
      </w:pPr>
    </w:p>
    <w:p w14:paraId="1E7933C9">
      <w:pPr>
        <w:pStyle w:val="2"/>
        <w:keepNext w:val="0"/>
        <w:keepLines w:val="0"/>
        <w:widowControl/>
        <w:suppressLineNumbers w:val="0"/>
      </w:pPr>
      <w:r>
        <w:t xml:space="preserve">Западное мировоззрение: Необходимо уничтожить его, чтобы избавиться от его зла </w:t>
      </w:r>
    </w:p>
    <w:p w14:paraId="60C00988">
      <w:pPr>
        <w:pStyle w:val="6"/>
        <w:keepNext w:val="0"/>
        <w:keepLines w:val="0"/>
        <w:widowControl/>
        <w:suppressLineNumbers w:val="0"/>
      </w:pPr>
      <w:r>
        <w:t>Во время американского вторжения в Фаллуджу, которое продолжается до сих пор, люди были свидетелями того, как американский солдат стрелял в раненного безоружного иракца в мечети. Большинство людей осуждали этого солдата или его командиров, отдававших ему приказы, или американскую администрацию как орган, который несет ответственность за все, что происходит в Ираке. Такой же была реакция большинства людей, когда они увидели лишь малое из того, что произошло в Абу Грейбе и других американских тюрьмах в Ираке. Такой же была реакция человечества, когда в 1945 году Америка сбросила на Японию ядерные бомбы, и такая реакция происходит каждый раз, когда где-то проявляется отвратительный западный облик.</w:t>
      </w:r>
    </w:p>
    <w:p w14:paraId="2CDBAB43">
      <w:pPr>
        <w:pStyle w:val="6"/>
        <w:keepNext w:val="0"/>
        <w:keepLines w:val="0"/>
        <w:widowControl/>
        <w:suppressLineNumbers w:val="0"/>
      </w:pPr>
      <w:r>
        <w:t>При каждом таком действии, которое совершается западными странами или подвластными им организациями необходимо сосредотачивать атаку против западного прогнившего мировоззрения и разрушать его, поскольку именно оно ответственно за все те беды, разрушения и гибель миллионов людей, которые постигли все человечество на земле.</w:t>
      </w:r>
    </w:p>
    <w:p w14:paraId="580FD0E4">
      <w:pPr>
        <w:pStyle w:val="6"/>
        <w:keepNext w:val="0"/>
        <w:keepLines w:val="0"/>
        <w:widowControl/>
        <w:suppressLineNumbers w:val="0"/>
      </w:pPr>
      <w:r>
        <w:t>Возможно, что обманутые западным мировоззрением люди увидят в этой направленности чрезмерность и крайность, начнут упоминать о ценностях западного мировоззрения и его мыслях, станут усматривать проблему в политике западных стран или некоторых из них. Возможно и то, что те, кто изучили Ислам под влиянием западного мировоззрения и постоянно стараются связать истину с ложью, станут считать атаку против этого мировоззрения атакой против Ислама, пологая, что это западное мировоззрение – из Ислама или, согласно их утверждению, и есть сам Ислам.</w:t>
      </w:r>
    </w:p>
    <w:p w14:paraId="4A71E76B">
      <w:pPr>
        <w:pStyle w:val="6"/>
        <w:keepNext w:val="0"/>
        <w:keepLines w:val="0"/>
        <w:widowControl/>
        <w:suppressLineNumbers w:val="0"/>
      </w:pPr>
      <w:r>
        <w:t>Тот, кто внимательно наблюдает за положением в мире с того времени, когда на основе западного мировоззрения возникли государства, которые впоследствии смогли установить свое господство над ним, видит этот мир, который полон бедствиями, несчастьем и жестокими войнами вдобавок к результатам этого мировоззрения, которые выражаются в отрицании духовных ценностей, низком поведении и безнравственности. Когда человек осознает реальность западного мировоззрения, для него уже не становятся неожиданностью те результаты, которые она приносит. Дело в том, что это мировоззрение является корыстным. Оно представляет жизнь в качестве материальной ценности и определяет эту ценность критерием поступков.</w:t>
      </w:r>
    </w:p>
    <w:p w14:paraId="233DBC35">
      <w:pPr>
        <w:pStyle w:val="6"/>
        <w:keepNext w:val="0"/>
        <w:keepLines w:val="0"/>
        <w:widowControl/>
        <w:suppressLineNumbers w:val="0"/>
      </w:pPr>
      <w:r>
        <w:t>То, что приносит материальную выгоду, применяется, невзирая на провозглашаемые призывы, как демократия, свободы, права человека, справедливость, равенство и так далее. Таким образом, утилитаризм является самым ярким понятием в западном мировоззрении, хотя при этом людей обманывают, пропагандируя лживые призывы. Для устранения всякой неясности вокруг этого момента я поясню более подробно. Ислам принес определенные системы и приказал человеку жить в этом мире в соответствии с этими системами. Эти системы представляют собой совокупность шариатских законов, которые формируют шариатский критерий поступков человека в этой жизни. Дозволенное принимается, а от запретного отказываются, невзирая при этом на пользу, т.е. материальную выгоду. В Исламе нет иного критерия, кроме этих законов. Сами законы являются критерием.</w:t>
      </w:r>
    </w:p>
    <w:p w14:paraId="707100AB">
      <w:pPr>
        <w:pStyle w:val="6"/>
        <w:keepNext w:val="0"/>
        <w:keepLines w:val="0"/>
        <w:widowControl/>
        <w:suppressLineNumbers w:val="0"/>
      </w:pPr>
      <w:r>
        <w:t>Например, предательство запрещено по шариату. Когда между Халифатом и другим государством существует договор, Халифат согласно шариату не может нарушать его, невзирая на пользу, преследуемую из этого договора, даже если по всей вероятности предполагается, что другое государство планирует нарушение договора. В таком случае государство Халифата осведомляет это государство о том, что договор уже завершен, чтобы обе стороны одинаково знали о его завершении. Всевышний Аллах сказал:</w:t>
      </w:r>
    </w:p>
    <w:p w14:paraId="03E1E801">
      <w:pPr>
        <w:pStyle w:val="6"/>
        <w:keepNext w:val="0"/>
        <w:keepLines w:val="0"/>
        <w:widowControl/>
        <w:suppressLineNumbers w:val="0"/>
        <w:spacing w:before="0" w:beforeAutospacing="1" w:after="0" w:afterAutospacing="1"/>
        <w:ind w:left="0" w:right="0"/>
      </w:pPr>
      <w:r>
        <w:rPr>
          <w:rtl/>
          <w:cs/>
          <w:lang w:bidi="ar-SA"/>
        </w:rPr>
        <w:t>وَإِمَّا تَخَافَنَّ مِن قَوْمٍ خِيَانَةً فَانبِذْ إِلَيْهِمْ عَلَى سَوَاء إِنَّ اللّهَ لاَ يُحِبُّ الخَائِنِينَ</w:t>
      </w:r>
      <w:r>
        <w:rPr>
          <w:rFonts w:cs="Times New Roman"/>
          <w:cs w:val="0"/>
        </w:rPr>
        <w:t> </w:t>
      </w:r>
    </w:p>
    <w:p w14:paraId="0E7DAB8B">
      <w:pPr>
        <w:pStyle w:val="6"/>
        <w:keepNext w:val="0"/>
        <w:keepLines w:val="0"/>
        <w:widowControl/>
        <w:suppressLineNumbers w:val="0"/>
        <w:jc w:val="center"/>
      </w:pPr>
      <w:r>
        <w:rPr>
          <w:rStyle w:val="7"/>
        </w:rPr>
        <w:t>«А если ты боишься от людей измены, то отбрось договор с ними согласно со справедливостью: поистине, Аллах не любит изменников!» (8:58)</w:t>
      </w:r>
    </w:p>
    <w:p w14:paraId="70F4F8C5">
      <w:pPr>
        <w:pStyle w:val="6"/>
        <w:keepNext w:val="0"/>
        <w:keepLines w:val="0"/>
        <w:widowControl/>
        <w:suppressLineNumbers w:val="0"/>
      </w:pPr>
      <w:r>
        <w:t>Что касается западного мировоззрения, то здесь дело обстоит совершенно иначе. Системы, принесенные западным мировоззрением, не являются критерием поступков. Критерием поступков у них является польза. Например, мысль «права человека» и то, что вытекает из нее, не является критерием поступков. Поэтому если существует польза в лишении человека его прав, то нет препятствия в том, чтобы лишить его этих прав. Таким образом, мысль «права человека» и остальные мысли западного мировоззрения находятся в зависимости от пользы. Когда есть польза, эти мысли существуют, а когда пользы нет, то нет и этих мыслей.</w:t>
      </w:r>
    </w:p>
    <w:p w14:paraId="7A9F4B71">
      <w:pPr>
        <w:pStyle w:val="6"/>
        <w:keepNext w:val="0"/>
        <w:keepLines w:val="0"/>
        <w:widowControl/>
        <w:suppressLineNumbers w:val="0"/>
      </w:pPr>
      <w:r>
        <w:t>Когда польза начинает господствовать в отношениях между людьми, она превращает людей в хищных зверей, у которых нет иной заботы, кроме как приобрести пользу, даже если ради этого нужно лгать, обманывать, вести войны и практиковать самые наихудшие действия. Когда западное мировоззрение изображает счастье как получение человеком максимального, насколько это возможно, объема плотских наслаждений, это побуждает людей к выполнению всего возможного ради удовлетворения ими своих желаний и страстей, несмотря на то, что постигнет других людей в результате этого удовлетворения.</w:t>
      </w:r>
    </w:p>
    <w:p w14:paraId="40DEE2E0">
      <w:pPr>
        <w:pStyle w:val="6"/>
        <w:keepNext w:val="0"/>
        <w:keepLines w:val="0"/>
        <w:widowControl/>
        <w:suppressLineNumbers w:val="0"/>
      </w:pPr>
      <w:r>
        <w:t>Так, смерть других людей от голода или в результате убийства ради разграбления их богатств и достояния – законна, если в этом имеется польза и удовлетворение желаний. Излишне объяснять, что изображение жизни как пользы, побуждает к приобретению необходимой в этом направлении силы, что означает существование гонки вооружений, цель которой – обладание силой, которая дает возможность колонизировать других и разграблять их богатства. Это в свою очередь означает превращение мира в арены жестоких войн и в джунгли, где сильный съедает слабого и заставляет его испытывать различного рода мучения и унижения.</w:t>
      </w:r>
    </w:p>
    <w:p w14:paraId="4DB15D9C">
      <w:pPr>
        <w:pStyle w:val="6"/>
        <w:keepNext w:val="0"/>
        <w:keepLines w:val="0"/>
        <w:widowControl/>
        <w:suppressLineNumbers w:val="0"/>
      </w:pPr>
      <w:r>
        <w:t>Тот, кто наблюдает за странами, которые возникли на основе западного мировоззрения, находит, что те из них, которым их сила позволяла стать колонизаторскими странами, фактически стали таковыми. Всем известна колонизация народов со стороны Британии, Франции, Голландии, Бельгии и других стран, а в последствии и со стороны Америки. Ни для кого не секрет то, что эти колонизаторские страны грабили и продолжают грабить богатства других народов, разжигали и продолжают разжигать войны с целью облегчения своего господства над этими народами.</w:t>
      </w:r>
    </w:p>
    <w:p w14:paraId="53CE2C1C">
      <w:pPr>
        <w:pStyle w:val="6"/>
        <w:keepNext w:val="0"/>
        <w:keepLines w:val="0"/>
        <w:widowControl/>
        <w:suppressLineNumbers w:val="0"/>
      </w:pPr>
      <w:r>
        <w:t>Поэтому, несмотря на обилие богатств и сырья в странах, которые оказались под колониализмом западных государств, мы не видим в этих странах ничего кроме бедности, нищеты и долгов, которые достигли таких размеров, что заставили эти страны, в проводимой ими политике, подчиняться колонизаторским государствам. Кроме этого колонизаторские государства установили правителями в колонизированных странах своих агентов, которые причиняют им ужасные страдания и помогают этим колонизаторским государствам подчинять людей их несправедливой политике.</w:t>
      </w:r>
    </w:p>
    <w:p w14:paraId="24DC69C1">
      <w:pPr>
        <w:pStyle w:val="6"/>
        <w:keepNext w:val="0"/>
        <w:keepLines w:val="0"/>
        <w:widowControl/>
        <w:suppressLineNumbers w:val="0"/>
      </w:pPr>
      <w:r>
        <w:t>Тот, кто наблюдает за политикой государств, возникших на основе западного мировоззрения, видит, что эти государства в своей политике с другими странами, придают значение лишь материальной ценности. Демократия, свободы, права человека, включая права женщины, рабочих и ребенка, справедливость и равенство, все эти мысли не что иное, как девизы, которые поднимаются в качестве одного из важных орудий для господства над другими народами и их колонизации. Вот, например Англия, интересы которой потребовали создания еврейского государства в Палестине и изгнания из нее ее жителей.</w:t>
      </w:r>
    </w:p>
    <w:p w14:paraId="48135100">
      <w:pPr>
        <w:pStyle w:val="6"/>
        <w:keepNext w:val="0"/>
        <w:keepLines w:val="0"/>
        <w:widowControl/>
        <w:suppressLineNumbers w:val="0"/>
      </w:pPr>
      <w:r>
        <w:t>Она сделала все для осуществления этого, даже путем нарушения прав человека и других мыслей, которые они сами громогласно провозглашают. Затем в этом за ней последовала Америка, которая всеми способами стала поддерживать еврейское государство, и даже Джордж Буш дошел до того, что назвал палача Шарона мирным человеком, и что, убивая палестинцев и разрушая их дома, он этим самым защищает самого себя. Но если кто-то из палестинцев начинает защищать себя, даже если без всякого оружия в руках, то о нем говорят, что он террорист и препятствие на пути мира.</w:t>
      </w:r>
    </w:p>
    <w:p w14:paraId="6961F418">
      <w:pPr>
        <w:pStyle w:val="6"/>
        <w:keepNext w:val="0"/>
        <w:keepLines w:val="0"/>
        <w:widowControl/>
        <w:suppressLineNumbers w:val="0"/>
      </w:pPr>
      <w:r>
        <w:t>Несмотря на все это, Америка продолжает утверждать, что является поборником прав человека. То, что произошло и продолжает происходить в Ираке, служит не иначе как ярким примером того, что западное мировоззрение породило государства, которые в жизни придают значение лишь материальной выгоде. Когда-то Америка и Англия поддержали Саддама Хусейна и снабдили его химическим и другим губительным оружием, для того чтобы он применял его против своего народа, а когда интересы Америки потребовали оккупации Ирака, она стала заявлять, что желает освободить иракский народ от тирании Саддама.</w:t>
      </w:r>
    </w:p>
    <w:p w14:paraId="4AF577F3">
      <w:pPr>
        <w:pStyle w:val="6"/>
        <w:keepNext w:val="0"/>
        <w:keepLines w:val="0"/>
        <w:widowControl/>
        <w:suppressLineNumbers w:val="0"/>
      </w:pPr>
      <w:r>
        <w:t>Испытав на себе тиранию Америки, которая перешла за все рамки, жители Ирака стали жалеть об исчезновении тирании Саддама. Сколько раз члены американской администрации лгали, утверждая о том, что Ирак обладает химическим оружием. Вся эта ложь пропагандировалась ради оккупации Ирака и разграбления его богатств, и даже не во благо американского народа, а во благо крупнейших капиталистических компаний, которые приводят в Белый Дом того президента, которого хотят. Они делают все это, даже если это приводит к убийству миллионов людей из иракского народа, сотни тысяч из которого погибли из-за примененной против Ирака со стороны Америки невиданной в истории экономической блокады.</w:t>
      </w:r>
    </w:p>
    <w:p w14:paraId="3543E580">
      <w:pPr>
        <w:pStyle w:val="6"/>
        <w:keepNext w:val="0"/>
        <w:keepLines w:val="0"/>
        <w:widowControl/>
        <w:suppressLineNumbers w:val="0"/>
      </w:pPr>
      <w:r>
        <w:t>В то время как Америка утверждает, что хочет установить в Ираке демократию и предоставить иракскому народу право самому выбрать своих правителей, она считает правителя Пакистана, Первеза Мушаррафа, своим стратегическим союзником, несмотря на то, что он пришел к власти путем военного переворота, а не путем выборов, которые Америка пропагандирует в Ираке и посредством которых она стремится поднять смуту между иракцами, чтобы облегчить укрепление своего господства над этой страной. Еще недавно совершенное Америкой злодеяние в Фаллудже, несомненно, свидетельствует о том, что это государство в своей политике придает значение исключительно материальной выгоде. В Фаллудже Америка применила политику истребления и разрушения. Многие люди были убиты в своих домах, раненых бросали истекать кровью до смерти, если их не добивали сами солдаты.</w:t>
      </w:r>
    </w:p>
    <w:p w14:paraId="6D944180">
      <w:pPr>
        <w:pStyle w:val="6"/>
        <w:keepNext w:val="0"/>
        <w:keepLines w:val="0"/>
        <w:widowControl/>
        <w:suppressLineNumbers w:val="0"/>
      </w:pPr>
      <w:r>
        <w:t>Америка запретила ввозить в город медикаменты и продовольствие. Готовя это свое преступление, она запретила журналистам оставаться в Фаллудже, за исключением некоторых тех, кто работает на нее, которым она разрешила остаться, чтобы мир не стал свидетелем того, что она будет совершать против жителей Фаллуджи, ставших предметом гордости мусульман.</w:t>
      </w:r>
    </w:p>
    <w:p w14:paraId="1B840CA7">
      <w:pPr>
        <w:pStyle w:val="6"/>
        <w:keepNext w:val="0"/>
        <w:keepLines w:val="0"/>
        <w:widowControl/>
        <w:suppressLineNumbers w:val="0"/>
      </w:pPr>
      <w:r>
        <w:t>Существует множество примеров гнета, под которым оказалось человечество из-за господства в мире стран с западным мировоззрением. Нет смысла перечислять все эти примеры, и поистине целые тома книг не смогут вобрать в себя все те бедствия, гнет и несчастье, которые принесены западными странами. Смысл в том, чтобы все люди и, в частности, мусульмане, знали о том, что именно западное мировоззрение породило страны, которые в жизни придают значение только лишь материальной выгоде.</w:t>
      </w:r>
    </w:p>
    <w:p w14:paraId="6BCADAB9">
      <w:pPr>
        <w:pStyle w:val="6"/>
        <w:keepNext w:val="0"/>
        <w:keepLines w:val="0"/>
        <w:widowControl/>
        <w:suppressLineNumbers w:val="0"/>
      </w:pPr>
      <w:r>
        <w:t>Они принесли людям ужасные страдания и несчастье, и превратили отношения между людьми в отношения постоянных войн ради получения пользы и удовлетворения своих страстей и желаний. Ошибочно, и даже лживо, изображать, что проблема состоит лишь в некоторой политике западных стран. Эта политика не что иное, как результат корыстного западного мировоззрения, которое изображает жизнь как пользу, а счастье как получение человеком максимум плотских наслаждений. Поэтому необходимо разъяснять порочность этого мировоззрения и опровергать его, как в основе, на которой оно строится, а этой основой является отделение религии от жизни, так и в его взгляде на жизнь как на пользу и в его изображении смысла счастья человека как получения им максимум плотских наслаждений. Всевышний Аллах сказал:</w:t>
      </w:r>
    </w:p>
    <w:p w14:paraId="7D412759">
      <w:pPr>
        <w:pStyle w:val="6"/>
        <w:keepNext w:val="0"/>
        <w:keepLines w:val="0"/>
        <w:widowControl/>
        <w:suppressLineNumbers w:val="0"/>
        <w:spacing w:before="0" w:beforeAutospacing="1" w:after="0" w:afterAutospacing="1"/>
        <w:ind w:left="0" w:right="0"/>
      </w:pPr>
      <w:r>
        <w:rPr>
          <w:rtl/>
          <w:cs/>
          <w:lang w:bidi="ar-SA"/>
        </w:rPr>
        <w:t>أَفَمَن يَمْشِي مُكِبًّا عَلَى وَجْهِهِ أَهْدَى أَمَّن يَمْشِي سَوِيًّا عَلَى صِرَاطٍ مُّسْتَقِيمٍ</w:t>
      </w:r>
      <w:r>
        <w:rPr>
          <w:rFonts w:cs="Times New Roman"/>
          <w:cs w:val="0"/>
        </w:rPr>
        <w:t> </w:t>
      </w:r>
    </w:p>
    <w:p w14:paraId="2E1B8136">
      <w:pPr>
        <w:pStyle w:val="6"/>
        <w:keepNext w:val="0"/>
        <w:keepLines w:val="0"/>
        <w:widowControl/>
        <w:suppressLineNumbers w:val="0"/>
        <w:jc w:val="center"/>
      </w:pPr>
      <w:r>
        <w:rPr>
          <w:rStyle w:val="7"/>
        </w:rPr>
        <w:t>«Тот ли, кто идет, опрокидываясь на свое лицо, идет вернее, или тот, кто идет ровно по прямой дороге?» (67:22)</w:t>
      </w:r>
    </w:p>
    <w:p w14:paraId="610BFF2F">
      <w:pPr>
        <w:pStyle w:val="6"/>
        <w:keepNext w:val="0"/>
        <w:keepLines w:val="0"/>
        <w:widowControl/>
        <w:suppressLineNumbers w:val="0"/>
      </w:pPr>
      <w:r>
        <w:t>Единственное решение всех проблем и кризисов, которые постигли мир в результате господства западного мировоззрения, заключается в реализации Ислама во всех сферах жизни и во всем мире. Ислам – это религия Всевышнего Аллаха, Создателя человека, знающего о том, что благо и счастье для него, Милостивого к Своим рабам. Он послал нашего Пророка Мухаммада ﷺ с посланием Ислама, чтобы вывести людей из поклонения рабам к поклонению Господу рабов, из произвола религий к справедливости Ислама, из бедности мира к богатству двух миров.</w:t>
      </w:r>
    </w:p>
    <w:p w14:paraId="3588AA33">
      <w:pPr>
        <w:pStyle w:val="6"/>
        <w:keepNext w:val="0"/>
        <w:keepLines w:val="0"/>
        <w:widowControl/>
        <w:suppressLineNumbers w:val="0"/>
      </w:pPr>
      <w:r>
        <w:t>Это решение требует установления государства Халифата, единственного шариатского пути для претворения в жизнь Ислама и его распространения всем людям. После возникновения этого государства в каком-то определенном месте и реализации там Ислама, его задачей станет присоединение к себе остальных мусульманских стран и донесение Ислама до всех людей путем его исполнения над ними и устранения западного мировоззрения от управления жизненными делами людей. Это выдвигаемое нами решение не является новым. Ранее исламское мировоззрение на протяжении столетий господствовало в мире, распространяя истинный путь и спокойствие в мире, устанавливая справедливость между людьми и объединения их в милости.</w:t>
      </w:r>
    </w:p>
    <w:p w14:paraId="1B90283E">
      <w:pPr>
        <w:pStyle w:val="6"/>
        <w:keepNext w:val="0"/>
        <w:keepLines w:val="0"/>
        <w:widowControl/>
        <w:suppressLineNumbers w:val="0"/>
      </w:pPr>
      <w:r>
        <w:t>В этой связи я приведу ценные слова ученого шейха Такыйюддина ан-Набхани (да смилуется над ним Аллах), который в своей книге «Система Ислама» (стр. 66) говорит: «Взгляд на исламское мировоззрение, которое господствовало в мире, начиная с VII и до конца XIX века, показывает нам, что это мировоззрение не было колонизаторским, и что колониализм вообще не присущ этому мировоззрению. Исламское мировоззрение не различало между мусульманами и другими людьми. На протяжении всего времени своего правления оно обеспечило справедливость для всех народов, которые подчинились ему, поскольку это мировоззрение зиждется на духовной основе, которая реализует все ценности: материальные, духовные, моральные и гуманные.</w:t>
      </w:r>
    </w:p>
    <w:p w14:paraId="0AB787B7">
      <w:pPr>
        <w:pStyle w:val="6"/>
        <w:keepNext w:val="0"/>
        <w:keepLines w:val="0"/>
        <w:widowControl/>
        <w:suppressLineNumbers w:val="0"/>
      </w:pPr>
      <w:r>
        <w:t>Оно придает все значение в жизни акыде. Это мировоззрение изображает жизнь такой, которая должна быть в соответствии с законами Аллаха. Смысл счастья человека в ней состоит в достижении довольства Всевышнего Аллаха. Когда это исламское мировоззрение вновь, как и раньше, станет управлять в мире, оно обеспечит решение мировых кризисов и принесет благополучие всему человечеству».</w:t>
      </w:r>
    </w:p>
    <w:p w14:paraId="49EA2F4E">
      <w:pPr>
        <w:pStyle w:val="6"/>
        <w:keepNext w:val="0"/>
        <w:keepLines w:val="0"/>
        <w:widowControl/>
        <w:suppressLineNumbers w:val="0"/>
      </w:pPr>
      <w:r>
        <w:t>Разве мусульмане не осознали масштабы бедствия, которое постигло все человечество из-за господства западного мировоззрения. Разве они не осознали всю тяжесть великой ответственности, которая лежит на их плечах, и которая требует от них выполнения вмененной им Аллахом в обязанность усердной деятельности по установлению Халифата, чтобы уже при нем выполнять свою миссию, которую Аллах определил для них, а именно вести людей к поклонению Всевышнему Аллаху. Всевышний Аллах сказал:</w:t>
      </w:r>
    </w:p>
    <w:p w14:paraId="5BA2C0F6">
      <w:pPr>
        <w:pStyle w:val="6"/>
        <w:keepNext w:val="0"/>
        <w:keepLines w:val="0"/>
        <w:widowControl/>
        <w:suppressLineNumbers w:val="0"/>
        <w:spacing w:before="0" w:beforeAutospacing="1" w:after="0" w:afterAutospacing="1"/>
        <w:ind w:left="0" w:right="0"/>
      </w:pPr>
      <w:r>
        <w:rPr>
          <w:rtl/>
          <w:cs/>
          <w:lang w:bidi="ar-SA"/>
        </w:rPr>
        <w:t>كُنتُمْ خَيْرَ أُمَّةٍ أُخْرِجَتْ لِلنَّاسِ تَأْمُرُونَ بِالْمَعْرُوفِ وَتَنْهَوْنَ عَنِ الْمُنكَرِ وَتُؤْمِنُونَ بِاللّهِ</w:t>
      </w:r>
      <w:r>
        <w:rPr>
          <w:rFonts w:cs="Times New Roman"/>
          <w:cs w:val="0"/>
        </w:rPr>
        <w:t> </w:t>
      </w:r>
    </w:p>
    <w:p w14:paraId="0BC2F932">
      <w:pPr>
        <w:pStyle w:val="6"/>
        <w:keepNext w:val="0"/>
        <w:keepLines w:val="0"/>
        <w:widowControl/>
        <w:suppressLineNumbers w:val="0"/>
        <w:jc w:val="center"/>
      </w:pPr>
      <w:r>
        <w:rPr>
          <w:rStyle w:val="7"/>
        </w:rPr>
        <w:t>«Вы были лучшей из общин, которая выведена пред людьми: вы приказываете одобряемое и удерживали от порицаемого, и веруете в Аллаха» (3: 110)</w:t>
      </w:r>
    </w:p>
    <w:p w14:paraId="1431D9CB">
      <w:pPr>
        <w:pStyle w:val="6"/>
        <w:keepNext w:val="0"/>
        <w:keepLines w:val="0"/>
        <w:widowControl/>
        <w:suppressLineNumbers w:val="0"/>
        <w:spacing w:before="0" w:beforeAutospacing="1" w:after="0" w:afterAutospacing="1"/>
        <w:ind w:left="0" w:right="0"/>
      </w:pPr>
      <w:r>
        <w:rPr>
          <w:rtl/>
          <w:cs/>
          <w:lang w:bidi="ar-SA"/>
        </w:rPr>
        <w:t>وَكَذَلِكَ جَعَلْنَاكُمْ أُمَّةً وَسَطًا لِّتَكُونُواْ شُهَدَاء عَلَى النَّاسِ وَيَكُونَ الرَّسُولُ عَلَيْكُمْ شَهِيدًا</w:t>
      </w:r>
      <w:r>
        <w:rPr>
          <w:rFonts w:cs="Times New Roman"/>
          <w:cs w:val="0"/>
        </w:rPr>
        <w:t> </w:t>
      </w:r>
    </w:p>
    <w:p w14:paraId="030D060B">
      <w:pPr>
        <w:pStyle w:val="6"/>
        <w:keepNext w:val="0"/>
        <w:keepLines w:val="0"/>
        <w:widowControl/>
        <w:suppressLineNumbers w:val="0"/>
        <w:jc w:val="center"/>
      </w:pPr>
      <w:r>
        <w:rPr>
          <w:rStyle w:val="7"/>
        </w:rPr>
        <w:t>«И так Мы сделали вас средней уммой, чтобы вы были свидетелями против людей, и чтобы посланник был свидетелем против вас» (2:143)</w:t>
      </w:r>
    </w:p>
    <w:p w14:paraId="23E8D65C">
      <w:pPr>
        <w:pStyle w:val="6"/>
        <w:keepNext w:val="0"/>
        <w:keepLines w:val="0"/>
        <w:widowControl/>
        <w:suppressLineNumbers w:val="0"/>
      </w:pPr>
      <w:r>
        <w:t>Абу Мустафа</w:t>
      </w:r>
    </w:p>
    <w:p w14:paraId="21C9D9D8">
      <w:pPr>
        <w:pStyle w:val="6"/>
        <w:keepNext w:val="0"/>
        <w:keepLines w:val="0"/>
        <w:widowControl/>
        <w:suppressLineNumbers w:val="0"/>
      </w:pPr>
      <w:r>
        <w:t>Ливан</w:t>
      </w:r>
    </w:p>
    <w:p w14:paraId="00B0F46C">
      <w:pPr>
        <w:jc w:val="both"/>
        <w:rPr>
          <w:rFonts w:ascii="SimSun" w:hAnsi="SimSun" w:eastAsia="SimSun" w:cs="SimSun"/>
          <w:sz w:val="24"/>
          <w:szCs w:val="24"/>
        </w:rPr>
      </w:pPr>
    </w:p>
    <w:p w14:paraId="25E7E56B">
      <w:pPr>
        <w:jc w:val="both"/>
        <w:rPr>
          <w:rFonts w:ascii="SimSun" w:hAnsi="SimSun" w:eastAsia="SimSun" w:cs="SimSun"/>
          <w:sz w:val="24"/>
          <w:szCs w:val="24"/>
        </w:rPr>
      </w:pPr>
    </w:p>
    <w:p w14:paraId="601099D7">
      <w:pPr>
        <w:jc w:val="both"/>
        <w:rPr>
          <w:rFonts w:ascii="SimSun" w:hAnsi="SimSun" w:eastAsia="SimSun" w:cs="SimSun"/>
          <w:sz w:val="24"/>
          <w:szCs w:val="24"/>
        </w:rPr>
      </w:pPr>
    </w:p>
    <w:p w14:paraId="2B77E026">
      <w:pPr>
        <w:jc w:val="both"/>
        <w:rPr>
          <w:rFonts w:ascii="SimSun" w:hAnsi="SimSun" w:eastAsia="SimSun" w:cs="SimSun"/>
          <w:sz w:val="24"/>
          <w:szCs w:val="24"/>
        </w:rPr>
      </w:pPr>
    </w:p>
    <w:p w14:paraId="53FBA5A6">
      <w:pPr>
        <w:pStyle w:val="2"/>
        <w:keepNext w:val="0"/>
        <w:keepLines w:val="0"/>
        <w:widowControl/>
        <w:suppressLineNumbers w:val="0"/>
      </w:pPr>
      <w:r>
        <w:t xml:space="preserve">Новости мусульман в мире </w:t>
      </w:r>
    </w:p>
    <w:p w14:paraId="5B357988">
      <w:pPr>
        <w:pStyle w:val="6"/>
        <w:keepNext w:val="0"/>
        <w:keepLines w:val="0"/>
        <w:widowControl/>
        <w:suppressLineNumbers w:val="0"/>
      </w:pPr>
      <w:r>
        <w:rPr>
          <w:rStyle w:val="7"/>
        </w:rPr>
        <w:t>Американские распоряжения</w:t>
      </w:r>
    </w:p>
    <w:p w14:paraId="582B7576">
      <w:pPr>
        <w:pStyle w:val="6"/>
        <w:keepNext w:val="0"/>
        <w:keepLines w:val="0"/>
        <w:widowControl/>
        <w:suppressLineNumbers w:val="0"/>
      </w:pPr>
      <w:r>
        <w:t>Высокопоставленные американские ответственные лица прибыли с визитом в Турцию, где в открытой и прямой форме отдали турецким властям указания о том, что они должны запретить турецкому народу питать ненависть в отношении Соединенных Штатов. В частности они заявили: «Общество в Турции питает ненависть и злобу к Соединенным Штатам, и поэтому правительство должно работать над изменением этого образа и его замены». После отъезда этих ответственных лиц власти Турции начали оказывать на членов Хизб-ут-Тахрир беспрецедентные меры давления. Они стали преследовать их и тщательно отслеживать их движения на высоком профессиональном уровне. То есть за ними следят профессионалы, а не рядовые сотрудники полиции. Америка хочет своими приказами изменить у людей представление о себе. Просим Аллаха, чтобы Он сделал их усилия тщетными.</w:t>
      </w:r>
    </w:p>
    <w:p w14:paraId="2186F698">
      <w:pPr>
        <w:pStyle w:val="6"/>
        <w:keepNext w:val="0"/>
        <w:keepLines w:val="0"/>
        <w:widowControl/>
        <w:suppressLineNumbers w:val="0"/>
      </w:pPr>
      <w:r>
        <w:rPr>
          <w:rStyle w:val="7"/>
        </w:rPr>
        <w:t>Приглашение Шарона в Тунис</w:t>
      </w:r>
    </w:p>
    <w:p w14:paraId="50C538B8">
      <w:pPr>
        <w:pStyle w:val="6"/>
        <w:keepNext w:val="0"/>
        <w:keepLines w:val="0"/>
        <w:widowControl/>
        <w:suppressLineNumbers w:val="0"/>
      </w:pPr>
      <w:r>
        <w:t>Прошел ряд контактов между израильским министром, Силфаном Шаломом, и тунисским министром для подготовки приглашения Шарона приехать на саммит в Тунис. Шарон согласился с этим приглашением, выразив свою радость тому, что президент Зейн аль-Абидин пригласил его приехать в Тунис и принять участие в саммите. Известно, что Тунис был одним из зачинателей нормализации отношений с евреями и из числа стран, которые поспешно стремились к обмену посольствами под именем дипломатического представительства.</w:t>
      </w:r>
    </w:p>
    <w:p w14:paraId="0D5D52B8">
      <w:pPr>
        <w:pStyle w:val="6"/>
        <w:keepNext w:val="0"/>
        <w:keepLines w:val="0"/>
        <w:widowControl/>
        <w:suppressLineNumbers w:val="0"/>
      </w:pPr>
      <w:r>
        <w:rPr>
          <w:rStyle w:val="7"/>
        </w:rPr>
        <w:t>Израильский заместитель министра приехал в Катар</w:t>
      </w:r>
    </w:p>
    <w:p w14:paraId="118A523C">
      <w:pPr>
        <w:pStyle w:val="6"/>
        <w:keepNext w:val="0"/>
        <w:keepLines w:val="0"/>
        <w:widowControl/>
        <w:suppressLineNumbers w:val="0"/>
      </w:pPr>
      <w:r>
        <w:t>Заместитель министра образования Израиля, он же член Кнессета и раввин по имени Михаил Малкинор посетил Катар по приглашению супруги амира Катара, которая является главой катарского фонда образования и наук. Он принял участие в конференции, состоявшейся для обсуждения литературных произведений, и привез с собой письмо Шарона президенту Катара. На катарском телевидении перед главой министерства иностранных дел Катара он выразил свое крайнее возмущение относительно серии передач «пропитанных антисемитизмом». Для газеты «Идиот Ахранот» он сказал, что глава министерства иностранных дел Катара дал ему обещание лично разрешить этот вопрос, и добавил, что был разгневан, когда впервые услышал о содержании этой серии передач и резко осуждает подобные программы.</w:t>
      </w:r>
    </w:p>
    <w:p w14:paraId="5ACA3FDD">
      <w:pPr>
        <w:pStyle w:val="6"/>
        <w:keepNext w:val="0"/>
        <w:keepLines w:val="0"/>
        <w:widowControl/>
        <w:suppressLineNumbers w:val="0"/>
      </w:pPr>
      <w:r>
        <w:rPr>
          <w:rStyle w:val="7"/>
        </w:rPr>
        <w:t>Спутник для шпионажа</w:t>
      </w:r>
    </w:p>
    <w:p w14:paraId="53FDB96A">
      <w:pPr>
        <w:pStyle w:val="6"/>
        <w:keepNext w:val="0"/>
        <w:keepLines w:val="0"/>
        <w:widowControl/>
        <w:suppressLineNumbers w:val="0"/>
      </w:pPr>
      <w:r>
        <w:t>Евреи запускают искусственные спутники в целях шпионажа, а арабские режимы запускают спутники в целях связи и спутникового телевидения, большинство из которых являются просто бесполезными, поскольку прославляют правителей, днем и ночью транслируют порочные передачи, распространяют мыслительную и информационную грязь. Газета «Идиот Ахранот» пишет о том, что израильская военная промышленность планирует запустить в космос спутник, способный на протяжении одного часа и при любой погоде делать фотоснимки, а также беспрепятственно фиксировать то, что будет происходить во «вражеских странах». В газете также говорится, что этот новый спутник будет оснащен высокоразвитой цифровой системой оповещения, которая будет отправлять в наблюдательный пункт фотоснимки похожие по своему качеству на снимки, производимые самолетами, и они смогут передаваться на землю, как ночью, так и в пасмурную и в туманную погоду.</w:t>
      </w:r>
    </w:p>
    <w:p w14:paraId="0CF41788">
      <w:pPr>
        <w:pStyle w:val="6"/>
        <w:keepNext w:val="0"/>
        <w:keepLines w:val="0"/>
        <w:widowControl/>
        <w:suppressLineNumbers w:val="0"/>
      </w:pPr>
      <w:r>
        <w:rPr>
          <w:rStyle w:val="7"/>
        </w:rPr>
        <w:t>Пентагон и грязные операции</w:t>
      </w:r>
    </w:p>
    <w:p w14:paraId="59C7BB88">
      <w:pPr>
        <w:pStyle w:val="6"/>
        <w:keepNext w:val="0"/>
        <w:keepLines w:val="0"/>
        <w:widowControl/>
        <w:suppressLineNumbers w:val="0"/>
      </w:pPr>
      <w:r>
        <w:t>Министерство обороны Америки продвигает мировой план, который дает возможность силам, проводящим спецоперации, входить на территории иностранных государств для проведения в них военных операций без согласия на то американского посла в той или иной стране. Газета «Вашингтон Пост» пишет, что спецоперации будут оставаться в строгой секретности. Министерство иностранных дел Америки и ЦРУ возражает против этого плана, считая, что он угрожает полномочиям посла и директора ЦРУ, требующим вести контроль над армией и разведкой той или иной страны.</w:t>
      </w:r>
    </w:p>
    <w:p w14:paraId="434FF711">
      <w:pPr>
        <w:pStyle w:val="6"/>
        <w:keepNext w:val="0"/>
        <w:keepLines w:val="0"/>
        <w:widowControl/>
        <w:suppressLineNumbers w:val="0"/>
      </w:pPr>
      <w:r>
        <w:rPr>
          <w:rStyle w:val="7"/>
        </w:rPr>
        <w:t>Долгая иракская война</w:t>
      </w:r>
    </w:p>
    <w:p w14:paraId="48BF5434">
      <w:pPr>
        <w:pStyle w:val="6"/>
        <w:keepNext w:val="0"/>
        <w:keepLines w:val="0"/>
        <w:widowControl/>
        <w:suppressLineNumbers w:val="0"/>
      </w:pPr>
      <w:r>
        <w:t>Начальник управления генерального штаба Америки Ричард Майрс исключил возможность подавления того, что он назвал «мятежом» в Ираке в течение одного года или двух лет, так как история показывает, что подобные восстания могут продолжаться десять лет и более. В своей речи, произнесенной перед Советом Лос-Анджелеса по мировым делам, он сказал, что операции (мятежи) на протяжении двадцатого века длились от 7 до 12 лет, что делает невозможным достижение быстрого решения проблемы в Ираке. Эту речь он произнес вместо министра обороны Рамсфельда, о котором говорят, что у него недомогание </w:t>
      </w:r>
    </w:p>
    <w:p w14:paraId="5E60D346">
      <w:pPr>
        <w:pStyle w:val="6"/>
        <w:keepNext w:val="0"/>
        <w:keepLines w:val="0"/>
        <w:widowControl/>
        <w:suppressLineNumbers w:val="0"/>
      </w:pPr>
      <w:r>
        <w:rPr>
          <w:rStyle w:val="7"/>
        </w:rPr>
        <w:t>Пауэлл предупреждал Буша</w:t>
      </w:r>
    </w:p>
    <w:p w14:paraId="1470BD17">
      <w:pPr>
        <w:pStyle w:val="6"/>
        <w:keepNext w:val="0"/>
        <w:keepLines w:val="0"/>
        <w:widowControl/>
        <w:suppressLineNumbers w:val="0"/>
      </w:pPr>
      <w:r>
        <w:t>Колин Пауэлл (экс-госсекретарь Америки) отметил, что в августе 2002 года он предупреждал Буша о том, что трудность состоит не в захвате Ирака, а в стабилизации Ирака после захвата, и что Ирак вскоре взорвется как кубик кристалла и будет сложно собрать воедино его части.</w:t>
      </w:r>
    </w:p>
    <w:p w14:paraId="66F25B48">
      <w:pPr>
        <w:pStyle w:val="6"/>
        <w:keepNext w:val="0"/>
        <w:keepLines w:val="0"/>
        <w:widowControl/>
        <w:suppressLineNumbers w:val="0"/>
      </w:pPr>
      <w:r>
        <w:rPr>
          <w:rStyle w:val="7"/>
        </w:rPr>
        <w:t>Арест Сабъави</w:t>
      </w:r>
    </w:p>
    <w:p w14:paraId="27D9DB59">
      <w:pPr>
        <w:pStyle w:val="6"/>
        <w:keepNext w:val="0"/>
        <w:keepLines w:val="0"/>
        <w:widowControl/>
        <w:suppressLineNumbers w:val="0"/>
      </w:pPr>
      <w:r>
        <w:t>Иракский министр Касым Давуд отказался раскрыть обстоятельства задержания Сабъави и сказал: «Он был арестован при особых обстоятельствах, которые мы отказываемся сейчас раскрывать». Глава иракской разведки сказал, что Сабъави был арестован возле сирийской границы. Отвечая же на вопрос о том, принимала ли Сирия участие в операции по его задержанию, он сказал: «Неважно, оказали сирийцы на него давление или нет. Важно то, что мы арестовали его». Агентство «Рейтер» из источников в сформированном американцами иракском правительстве передало его слова о том, что сирийские власти участвовали в выдаче Сабъави. Известно, что Сабъави приходится двоюродным братом Саддаму Хусейну. В телевизионном выступлении министр обороны сказал, что его задержание было произведено в сотрудничестве с сирийской стороной, и что такое сотрудничество по задержанию других лиц будет продолжаться и далее.</w:t>
      </w:r>
    </w:p>
    <w:p w14:paraId="624F0929">
      <w:pPr>
        <w:pStyle w:val="6"/>
        <w:keepNext w:val="0"/>
        <w:keepLines w:val="0"/>
        <w:widowControl/>
        <w:suppressLineNumbers w:val="0"/>
      </w:pPr>
      <w:r>
        <w:rPr>
          <w:rStyle w:val="7"/>
        </w:rPr>
        <w:t>Вторая Фаллуджа</w:t>
      </w:r>
    </w:p>
    <w:p w14:paraId="574F75CB">
      <w:pPr>
        <w:pStyle w:val="6"/>
        <w:keepNext w:val="0"/>
        <w:keepLines w:val="0"/>
        <w:widowControl/>
        <w:suppressLineNumbers w:val="0"/>
      </w:pPr>
      <w:r>
        <w:t>Халид аль-Джамили, один из знатных людей Фаллуджи, сказал, что регион аль-Анбар становится свидетелем крупных перемещений американо-иракских сил в сторону городов Рамади, Хайт, Хадиса, Равах и Ану. Происходящие перемещения и разрушительные операции предвещают о возникновении в этих районах второй, третьей, четвертой… Фаллуджи.</w:t>
      </w:r>
    </w:p>
    <w:p w14:paraId="3A3A66BD">
      <w:pPr>
        <w:pStyle w:val="6"/>
        <w:keepNext w:val="0"/>
        <w:keepLines w:val="0"/>
        <w:widowControl/>
        <w:suppressLineNumbers w:val="0"/>
      </w:pPr>
      <w:r>
        <w:rPr>
          <w:rStyle w:val="7"/>
        </w:rPr>
        <w:t>Движение Садра и очищение Ирака</w:t>
      </w:r>
    </w:p>
    <w:p w14:paraId="269F5F39">
      <w:pPr>
        <w:pStyle w:val="6"/>
        <w:keepNext w:val="0"/>
        <w:keepLines w:val="0"/>
        <w:widowControl/>
        <w:suppressLineNumbers w:val="0"/>
      </w:pPr>
      <w:r>
        <w:t>Офис Садра осудил нападения и аресты, которые проводятся властью в городе ан-Насирийя против проживающих в нем арабов, и призвал к проведению подобных акций против израильтян и очищению от них страны. Ирак является страной арабов и всех мусульман, и арабы вправе пользоваться его богатствами. Они достойны этих богатств, а не сотни тысяч тех, кто огнем и мечом вошли в эту страну и их танки давили тела иракцев.</w:t>
      </w:r>
    </w:p>
    <w:p w14:paraId="04C6D6C9">
      <w:pPr>
        <w:pStyle w:val="6"/>
        <w:keepNext w:val="0"/>
        <w:keepLines w:val="0"/>
        <w:widowControl/>
        <w:suppressLineNumbers w:val="0"/>
      </w:pPr>
      <w:r>
        <w:rPr>
          <w:rStyle w:val="7"/>
        </w:rPr>
        <w:t>Иран – это не Ирак</w:t>
      </w:r>
    </w:p>
    <w:p w14:paraId="5E6EC531">
      <w:pPr>
        <w:pStyle w:val="6"/>
        <w:keepNext w:val="0"/>
        <w:keepLines w:val="0"/>
        <w:widowControl/>
        <w:suppressLineNumbers w:val="0"/>
      </w:pPr>
      <w:r>
        <w:t>Буш предоставил возможность для использования дипломатических путей во взаимоотношениях с Ираном, выразив этим самым свою поддержку переговорам, которые Евросоюз ведет с иранцами с тем, чтобы убедить их отказаться от развития своей ядерной программы. Это произошло на совместной пресс-конференции с немецким канцлером Шредером. Буш старался развеять сомнения о существовании американских угроз в адрес Ирана. Буш сказал: «Иран – это не Ирак и впереди продолжает оставаться дипломатия» и поблагодарил Германию за проявленную ею инициативу в переговорах с Ираном, а также похвалил ее совместные с Францией и Англией усилия, направленные на дипломатическое разрешение ядерного кризиса.</w:t>
      </w:r>
    </w:p>
    <w:p w14:paraId="46B3410A">
      <w:pPr>
        <w:pStyle w:val="6"/>
        <w:keepNext w:val="0"/>
        <w:keepLines w:val="0"/>
        <w:widowControl/>
        <w:suppressLineNumbers w:val="0"/>
      </w:pPr>
      <w:r>
        <w:rPr>
          <w:rStyle w:val="7"/>
        </w:rPr>
        <w:t>Трудный путь в Ираке</w:t>
      </w:r>
    </w:p>
    <w:p w14:paraId="2633F166">
      <w:pPr>
        <w:pStyle w:val="6"/>
        <w:keepNext w:val="0"/>
        <w:keepLines w:val="0"/>
        <w:widowControl/>
        <w:suppressLineNumbers w:val="0"/>
      </w:pPr>
      <w:r>
        <w:t>Министр обороны Америки Рамсфельд предостерег от опасной обстановки в Ираке, сказав также и о том, что ожидает в Ираке трудный путь. На палубе военного американского корабля неподалеку от французского побережья он сказал: «Я хотел бы, если бы мог, успокоить вас в том, что все будет хорошо, однако меня охватывает такое чувство, что будет еще больше жертв и появится еще больше трудностей, а путь будет очень сложным». С другой стороны группа немецких и американских адвокатов подала в ноябре прошлого года иск против Рамсфельда и других ответственных американских лиц с обвинением в пытках и других военных преступлениях. Федеральная прокуратура Германии посчитала, что не обладает полномочиями вынести решение по этому делу, в котором фигурируют обвиняемые, а именно Соединенные Штаты.</w:t>
      </w:r>
    </w:p>
    <w:p w14:paraId="32D1321C">
      <w:pPr>
        <w:pStyle w:val="6"/>
        <w:keepNext w:val="0"/>
        <w:keepLines w:val="0"/>
        <w:widowControl/>
        <w:suppressLineNumbers w:val="0"/>
      </w:pPr>
      <w:r>
        <w:rPr>
          <w:rStyle w:val="7"/>
        </w:rPr>
        <w:t>Турция и светскость</w:t>
      </w:r>
    </w:p>
    <w:p w14:paraId="19171580">
      <w:pPr>
        <w:pStyle w:val="6"/>
        <w:keepNext w:val="0"/>
        <w:keepLines w:val="0"/>
        <w:widowControl/>
        <w:suppressLineNumbers w:val="0"/>
      </w:pPr>
      <w:r>
        <w:t>Генеральный прокурор апелляционного суда в Анкаре, Осман Ширин, заявил на пресс-конференции о том, что отказывается от своей прежней позиции, когда приговорил к тюремному заключению журналиста-мусульманина, который в своей статье назвал светских людей в Турции неверными. Данную свою позицию генеральный прокурор объяснил тем, что времена, когда светскость в Турции защищалась через судебные учреждения, уже миновали. Светское устройство государства достаточно внедрилось в жизнь общества, и большая часть турецкого народа поддерживает его и является достаточным, для того чтобы защитить это светское устройство государства в случае, если ему грозит опасность. Таким образом, светские люди не служат объектом для угрозы. В данном решении прокурора некоторые светские люди в Турции усмотрели отказ от них и не нашли объяснения содержанию пунктов приговора с сорока страницами аятов Священного Корана как факту, который впервые произошел за всю историю современной Турции.</w:t>
      </w:r>
    </w:p>
    <w:p w14:paraId="24AAEA79">
      <w:pPr>
        <w:pStyle w:val="6"/>
        <w:keepNext w:val="0"/>
        <w:keepLines w:val="0"/>
        <w:widowControl/>
        <w:suppressLineNumbers w:val="0"/>
      </w:pPr>
      <w:r>
        <w:rPr>
          <w:rStyle w:val="7"/>
        </w:rPr>
        <w:t>Иракские выходные и суббота</w:t>
      </w:r>
    </w:p>
    <w:p w14:paraId="5CC71251">
      <w:pPr>
        <w:pStyle w:val="6"/>
        <w:keepNext w:val="0"/>
        <w:keepLines w:val="0"/>
        <w:widowControl/>
        <w:suppressLineNumbers w:val="0"/>
      </w:pPr>
      <w:r>
        <w:t>Несколько хатибов мечетей в Ираке выступили с протестом против определения пятницы и субботы как двух официальных выходных дня в Ираке и призвали изменить их на четверг и пятницу, считая четверг «благословенным днем у мусульман». Ахмад ас-Самраи из комитета ученых мусульман сказал, что в случае сохранения субботы официальным выходным днем мы опасаемся того, что станем похожими на остальные страны, которые, уподобляясь Израилю, определили выходными днями субботу и воскресенье.</w:t>
      </w:r>
    </w:p>
    <w:p w14:paraId="5C2782BF">
      <w:pPr>
        <w:pStyle w:val="6"/>
        <w:keepNext w:val="0"/>
        <w:keepLines w:val="0"/>
        <w:widowControl/>
        <w:suppressLineNumbers w:val="0"/>
      </w:pPr>
      <w:r>
        <w:rPr>
          <w:rStyle w:val="7"/>
        </w:rPr>
        <w:t>Настоящая война</w:t>
      </w:r>
    </w:p>
    <w:p w14:paraId="6D5334EC">
      <w:pPr>
        <w:pStyle w:val="6"/>
        <w:keepNext w:val="0"/>
        <w:keepLines w:val="0"/>
        <w:widowControl/>
        <w:suppressLineNumbers w:val="0"/>
      </w:pPr>
      <w:r>
        <w:t>12 февраля агентство Рейтер сообщило о том, что в городе Салман Бек между иракской полицией и боевиками произошло вооруженное столкновение, длившееся несколько часов, в результате которого погибло 10 полицейских, были ранены 75 полицейских и сожжены 46 полицейских машин. Один ответственный в полиции человек сказал: «Ранее мы не имели таких столкновений. Полицейские подверглись нападению с применением ракет, автоматического оружия и минометов». Раненный в этом сражении 26 летний полицейский Мустафа Хусейн рассказывает: «Мы были в составе примерно сотни полицейских машин и знали об опасности этого района. По прибытию в район мы увидели закрытые магазины и пустые улицы, на которых были развешаны фотографии Саддама Хусейна и призывы к джихаду. Когда со всех сторон на нас напали боевики, мы попытались отступить, но каждая улица становилась новой западней. Мы стали отражать атаки, но их было много, и они были хорошо подготовлены. Потом мы попросили помощи у американских сил, которые применили против боевиков вертолеты».</w:t>
      </w:r>
    </w:p>
    <w:p w14:paraId="5CF6AAE4">
      <w:pPr>
        <w:pStyle w:val="6"/>
        <w:keepNext w:val="0"/>
        <w:keepLines w:val="0"/>
        <w:widowControl/>
        <w:suppressLineNumbers w:val="0"/>
      </w:pPr>
      <w:r>
        <w:rPr>
          <w:rStyle w:val="7"/>
        </w:rPr>
        <w:t>Похищение 20 миллиардов долларов</w:t>
      </w:r>
    </w:p>
    <w:p w14:paraId="6ED695A2">
      <w:pPr>
        <w:pStyle w:val="6"/>
        <w:keepNext w:val="0"/>
        <w:keepLines w:val="0"/>
        <w:widowControl/>
        <w:suppressLineNumbers w:val="0"/>
      </w:pPr>
      <w:r>
        <w:t>Проведенное персоналом английского радио расследование выявило поражающие факты. Похищения миллиардов долларов от продажи иракской нефти с участием и в сговоре американских оккупационных сил и некоторых американских компаний и, особенно, в период роспуска совета правления Ирака. Восстановление Ирака предвещает стать самым большим скандалом в истории. Четвертый радиоканал в Би-Би-Си передал, что более 20 млрд. долларов и 3 млрд. долларов из американских налогов были выделены на фиктивные строительные дела в Ираке и, по сути, были растрачены путем воровства и взяток. Расследование экспертов-счетоводов, которые были делегированы ООН, выявило, что Ирак единственная в мире страна-добытчик нефти, в которой власти коалиции не использовали счетчики для учета и регистрации объемов добываемой и экспортируемой нефти. До сих пор нефть в Ираке качается без счетчиков, и никто не знает реальных объемов добываемой нефти.</w:t>
      </w:r>
    </w:p>
    <w:p w14:paraId="3749BDBD">
      <w:pPr>
        <w:pStyle w:val="6"/>
        <w:keepNext w:val="0"/>
        <w:keepLines w:val="0"/>
        <w:widowControl/>
        <w:suppressLineNumbers w:val="0"/>
      </w:pPr>
      <w:r>
        <w:rPr>
          <w:rStyle w:val="7"/>
        </w:rPr>
        <w:t>Скандалы, связанные с Бушем</w:t>
      </w:r>
    </w:p>
    <w:p w14:paraId="3ACFE8B5">
      <w:pPr>
        <w:pStyle w:val="6"/>
        <w:keepNext w:val="0"/>
        <w:keepLines w:val="0"/>
        <w:widowControl/>
        <w:suppressLineNumbers w:val="0"/>
      </w:pPr>
      <w:r>
        <w:t>В американских СМИ появились записи отрывков личных разговоров президента Буша, о записи которых он не знал. В них Буш признается в употреблении марихуаны, хвалится своей глубокой верой и своими прекрасными воспоминаниями на вершине горы Хурмун на севере Палестины, критикует ООН и Кофи Аннана и насмехается над Клинтоном. Газета «Нью-Йорк Таймс» опубликовала отрывки этих кассетных записей, и при этом Белый Дом не опроверг их достоверность, хотя и опровергал их ранее. В записях Буш вспоминает о своей исторической поездке в оккупированную Палестину и о своем пении псалма «Блестящая слава» на вершине горы Хурмун. Эти записи показывают, что Буш хвастается своими теплыми отношениями с евреями, гордится их оккупацией Палестины и тем, что он является религиозным руководителем. Однако сведения, опубликованные о его религиозности, не определяют к какому разряду относится он и его религиозность: к крайнему или умеренному, как это стало обыкновением, когда заходит речь о религиозных мусульман?!</w:t>
      </w:r>
    </w:p>
    <w:p w14:paraId="5A6B3070">
      <w:pPr>
        <w:pStyle w:val="6"/>
        <w:keepNext w:val="0"/>
        <w:keepLines w:val="0"/>
        <w:widowControl/>
        <w:suppressLineNumbers w:val="0"/>
      </w:pPr>
      <w:r>
        <w:rPr>
          <w:rStyle w:val="7"/>
        </w:rPr>
        <w:t>Райс и Ирак</w:t>
      </w:r>
    </w:p>
    <w:p w14:paraId="01169473">
      <w:pPr>
        <w:pStyle w:val="6"/>
        <w:keepNext w:val="0"/>
        <w:keepLines w:val="0"/>
        <w:widowControl/>
        <w:suppressLineNumbers w:val="0"/>
      </w:pPr>
      <w:r>
        <w:t>Госсекретарь Америки Кондализа Райс упоминала о том, что авторитет Систани сыграл важную роль для Ирака, и будет продолжать играть в будущем. Она также сказала: «Вопрос Систани является особым. Этот авторитет представляет шиитов, которые образуют большинство иракцев. Он побудил людей к участию в демократических выборах».</w:t>
      </w:r>
    </w:p>
    <w:p w14:paraId="631D7ADB">
      <w:pPr>
        <w:pStyle w:val="6"/>
        <w:keepNext w:val="0"/>
        <w:keepLines w:val="0"/>
        <w:widowControl/>
        <w:suppressLineNumbers w:val="0"/>
      </w:pPr>
      <w:r>
        <w:rPr>
          <w:rStyle w:val="7"/>
        </w:rPr>
        <w:t>Бойкотирование спутникового телеканала «аль-Хурра»</w:t>
      </w:r>
    </w:p>
    <w:p w14:paraId="47D31596">
      <w:pPr>
        <w:pStyle w:val="6"/>
        <w:keepNext w:val="0"/>
        <w:keepLines w:val="0"/>
        <w:widowControl/>
        <w:suppressLineNumbers w:val="0"/>
      </w:pPr>
      <w:r>
        <w:t>Глава союза арабских писателей издал запрет на появление членов этого союза на экранах телеканала «аль-Хурра». Наказание за нарушение этого решения может доходить до исключения из союза. Известно, что этот телеканал является полностью американским, но ведет вещание на чистом арабском языке. Его деятельность направлена на то, чтобы служить интересам американской колонизации региона, вызывать у мусульман сомнение в их религии, показывать их отсталыми в развитии людьми и преступниками, а также пропагандировать необходимость оказания им помощи со стороны Америки, чтобы они смогли стать людьми, достойными жизни.</w:t>
      </w:r>
    </w:p>
    <w:p w14:paraId="3EEFA05E">
      <w:pPr>
        <w:pStyle w:val="6"/>
        <w:keepNext w:val="0"/>
        <w:keepLines w:val="0"/>
        <w:widowControl/>
        <w:suppressLineNumbers w:val="0"/>
      </w:pPr>
      <w:r>
        <w:rPr>
          <w:rStyle w:val="7"/>
        </w:rPr>
        <w:t>Учредительная конференция Ирака</w:t>
      </w:r>
    </w:p>
    <w:p w14:paraId="6C9C5AB4">
      <w:pPr>
        <w:pStyle w:val="6"/>
        <w:keepNext w:val="0"/>
        <w:keepLines w:val="0"/>
        <w:widowControl/>
        <w:suppressLineNumbers w:val="0"/>
      </w:pPr>
      <w:r>
        <w:t>Генеральный секретарь учредительной конференции Ирака шейх Джавад аль-Халиси обвинил движения и партии в отходе от Ислама, после того как они вместе со всеми на протяжении десятилетий провозглашали его, а некоторые из них признавали правление факиха, но сегодня стали отвергать правление факиха и весь Ислам. Он сказал: «Заявления членов Объединенной иракской коалиции о невозможности возникновения Исламского государства в Ираке делаются в рамках утешения американцев». Он обвинил шиитские движения в деятельности для сохранения иностранных сил в Ираке, которые за счет интересов народа стремятся больше к политическим и финансовым привилегиям. Он также обвинил курдов в использовании нестабильной политической обстановки в попытке оказать давление на участников политического процесса и в продвижении планов по разделению Ирака.</w:t>
      </w:r>
    </w:p>
    <w:p w14:paraId="58AC00CE">
      <w:pPr>
        <w:pStyle w:val="6"/>
        <w:keepNext w:val="0"/>
        <w:keepLines w:val="0"/>
        <w:widowControl/>
        <w:suppressLineNumbers w:val="0"/>
      </w:pPr>
      <w:r>
        <w:rPr>
          <w:rStyle w:val="7"/>
        </w:rPr>
        <w:t>Турецко-израильская сделка</w:t>
      </w:r>
    </w:p>
    <w:p w14:paraId="28F5F578">
      <w:pPr>
        <w:pStyle w:val="6"/>
        <w:keepNext w:val="0"/>
        <w:keepLines w:val="0"/>
        <w:widowControl/>
        <w:suppressLineNumbers w:val="0"/>
      </w:pPr>
      <w:r>
        <w:t>Кто поверит, что Турция просит у Израиля модернизации турецкой армии? Газета «Хаартес» пишет, что Израиль ведет с Турцией переговоры для подписания договора о сотрудничестве в области вооружения, стоимость которого достигает 1,5 млрд. долларов. Генерал Амус Ярун посетил Анкару во главе с израильской делегацией. Обсуждались вопросы модернизации турецких самолетов и танков, приобретения Турцией беспилотных израильских самолетов. Обе страны в 1966 году подписали соглашение о военном сотрудничестве, в соответствии с которым было укреплено стратегическое сотрудничество между ними.</w:t>
      </w:r>
    </w:p>
    <w:p w14:paraId="5C17C9A1">
      <w:pPr>
        <w:pStyle w:val="6"/>
        <w:keepNext w:val="0"/>
        <w:keepLines w:val="0"/>
        <w:widowControl/>
        <w:suppressLineNumbers w:val="0"/>
      </w:pPr>
      <w:r>
        <w:rPr>
          <w:rStyle w:val="7"/>
        </w:rPr>
        <w:t>Иракские выборы</w:t>
      </w:r>
    </w:p>
    <w:p w14:paraId="6428E84A">
      <w:pPr>
        <w:pStyle w:val="6"/>
        <w:keepNext w:val="0"/>
        <w:keepLines w:val="0"/>
        <w:widowControl/>
        <w:suppressLineNumbers w:val="0"/>
      </w:pPr>
      <w:r>
        <w:t>Наблюдавшие за выборами в Ираке представители отметили отсутствие соперничества на основе политических программ и существование соперничества на фоне родственной близости, разрозненности по отдельным религиозным общинам и течениям, узких личных интересов и господства обычаев. Было замечено отсутствие или присутствие малого количества наблюдателей и иногда только с одной политической стороны. Было отмечено, что некоторые партии подняли агитационные плакаты, количество которых было больше, чем членов партии. Было замечено сопровождение некоторых избирателей к избирательным урнам и заполнение сопровождающими двух избирательных бланков под тем предлогом, что избиратель не может писать. Было также отмечено, что некоторые избиратели не знали за кого отдали свои голоса, когда им задавали соответствующий вопрос, а схожесть названий многих политических движений и партий привело избирателей в замешательство, как например «Движение народного согласия» и «Движение исламского согласия», «Партия достоинства» и «Движение достоинства» и так далее.</w:t>
      </w:r>
    </w:p>
    <w:p w14:paraId="76F66643">
      <w:pPr>
        <w:pStyle w:val="6"/>
        <w:keepNext w:val="0"/>
        <w:keepLines w:val="0"/>
        <w:widowControl/>
        <w:suppressLineNumbers w:val="0"/>
      </w:pPr>
      <w:r>
        <w:rPr>
          <w:rStyle w:val="7"/>
        </w:rPr>
        <w:t>Создание американской базы в Кувейте</w:t>
      </w:r>
    </w:p>
    <w:p w14:paraId="6C197CED">
      <w:pPr>
        <w:pStyle w:val="6"/>
        <w:keepNext w:val="0"/>
        <w:keepLines w:val="0"/>
        <w:widowControl/>
        <w:suppressLineNumbers w:val="0"/>
      </w:pPr>
      <w:r>
        <w:t>Осведомленный источник сообщил для газеты «Отчизна», что компания супермаркетов намеревается построить на Ближнем Востоке в зоне порта «Абдуллах» самую крупную базу, в функции которой будет входить снабжение и предоставление услуг для американской армии. Площадь этой базы будет охватывать 6 миллионов квадратных метров. Источник отметил, что стоимость ожидаемого договора для построения этой базы исчисляется примерно в один миллиард долларов.</w:t>
      </w:r>
    </w:p>
    <w:p w14:paraId="42CEF395">
      <w:pPr>
        <w:pStyle w:val="6"/>
        <w:keepNext w:val="0"/>
        <w:keepLines w:val="0"/>
        <w:widowControl/>
        <w:suppressLineNumbers w:val="0"/>
      </w:pPr>
      <w:r>
        <w:t>Источник пояснил, что компания супермаркетов начала вести переговоры с главным промышленным комитетом для получения площади в 4 миллиона квадратных метра в порту «Абдуллах» вдобавок к 2 миллионам квадратных метров площади, которыми располагает компания.</w:t>
      </w:r>
    </w:p>
    <w:p w14:paraId="6B41CEE5">
      <w:pPr>
        <w:pStyle w:val="6"/>
        <w:keepNext w:val="0"/>
        <w:keepLines w:val="0"/>
        <w:widowControl/>
        <w:suppressLineNumbers w:val="0"/>
      </w:pPr>
      <w:r>
        <w:t>Тот же источник сообщил, что компания получила все льготы со стороны промышленного комитета и это делается для реализации и поддержки проектов, касающихся американской армии.</w:t>
      </w:r>
    </w:p>
    <w:p w14:paraId="5ECC910D">
      <w:pPr>
        <w:pStyle w:val="6"/>
        <w:keepNext w:val="0"/>
        <w:keepLines w:val="0"/>
        <w:widowControl/>
        <w:suppressLineNumbers w:val="0"/>
      </w:pPr>
      <w:r>
        <w:t>С другой стороны источник подтвердил, что компания супермаркетов недавно продлила срок своего ныне существующего договора с американской армией, который составляет 30 млн. долларов и касается продовольственного снабжения американской армии и предоставления ей услуг.</w:t>
      </w:r>
    </w:p>
    <w:p w14:paraId="5429234F">
      <w:pPr>
        <w:jc w:val="both"/>
        <w:rPr>
          <w:rFonts w:ascii="SimSun" w:hAnsi="SimSun" w:eastAsia="SimSun" w:cs="SimSun"/>
          <w:sz w:val="24"/>
          <w:szCs w:val="24"/>
        </w:rPr>
      </w:pPr>
    </w:p>
    <w:p w14:paraId="50F0F942">
      <w:pPr>
        <w:jc w:val="both"/>
        <w:rPr>
          <w:rFonts w:ascii="SimSun" w:hAnsi="SimSun" w:eastAsia="SimSun" w:cs="SimSun"/>
          <w:sz w:val="24"/>
          <w:szCs w:val="24"/>
        </w:rPr>
      </w:pPr>
    </w:p>
    <w:p w14:paraId="62C296B9">
      <w:pPr>
        <w:jc w:val="both"/>
        <w:rPr>
          <w:rFonts w:ascii="SimSun" w:hAnsi="SimSun" w:eastAsia="SimSun" w:cs="SimSun"/>
          <w:sz w:val="24"/>
          <w:szCs w:val="24"/>
        </w:rPr>
      </w:pPr>
    </w:p>
    <w:p w14:paraId="03B12B6F">
      <w:pPr>
        <w:pStyle w:val="2"/>
        <w:keepNext w:val="0"/>
        <w:keepLines w:val="0"/>
        <w:widowControl/>
        <w:suppressLineNumbers w:val="0"/>
      </w:pPr>
      <w:r>
        <w:t xml:space="preserve">Восемьдесят один год унижений без Халифата </w:t>
      </w:r>
    </w:p>
    <w:p w14:paraId="26796FBC">
      <w:pPr>
        <w:pStyle w:val="6"/>
        <w:keepNext w:val="0"/>
        <w:keepLines w:val="0"/>
        <w:widowControl/>
        <w:suppressLineNumbers w:val="0"/>
      </w:pPr>
      <w:r>
        <w:t>28 раджаба 1342 года по хиджре (соответственно 3 марта 1924 года) в Стамбуле руками преступника иудея Мустафы Кемала при помощи врагов исламской уммы (англичан) был разрушен исламский Халифат. Уже восемьдесят один год благородная исламская умма живет в унижениях. В течение всего этого времени она испытывает страх, голод и отсталость под властью установленных людьми режимов и управлением неверных светских государств, которые работают на неверный Запад. Этот призыв адресуется мусульманам с тем, чтобы они с твердой решимостью и огромным усердием присоединились к искренним своим братьям в деле возрождения Халифата, чтобы Ислам и его приверженцы вновь стали могущественными, и стало униженным неверие со своими приверженцами.</w:t>
      </w:r>
    </w:p>
    <w:p w14:paraId="3B6B0D86">
      <w:pPr>
        <w:pStyle w:val="6"/>
        <w:keepNext w:val="0"/>
        <w:keepLines w:val="0"/>
        <w:widowControl/>
        <w:suppressLineNumbers w:val="0"/>
      </w:pPr>
      <w:r>
        <w:rPr>
          <w:rStyle w:val="7"/>
        </w:rPr>
        <w:t>Мусульмане</w:t>
      </w:r>
      <w:r>
        <w:t>! Где ваша серьезная деятельность, для того чтобы вернуть умме ее былое могущество и славу путем возрождения исламского образа жизни, посредством установления исламского Халифата, который начнет исполнять Ислам внутри государства и нести его миру путем призыва и джихада? Мусульмане, разве вам не надоело это унижение, в котором вы пребываете на протяжении восьмидесяти одного года с отсутствием Ислама в правлении и политике.</w:t>
      </w:r>
    </w:p>
    <w:p w14:paraId="704440E4">
      <w:pPr>
        <w:pStyle w:val="6"/>
        <w:keepNext w:val="0"/>
        <w:keepLines w:val="0"/>
        <w:widowControl/>
        <w:suppressLineNumbers w:val="0"/>
      </w:pPr>
      <w:r>
        <w:t>Прошел восемьдесят один год со времени разрушения исламского Халифата, для уничтожения которого и образования вместо него этих маленьких искусственных государств весь Запад вошел в сговор. Во главе каждого из этих маленьких государств стоит агент, который предан колониализму, его мыслям и его жалкому мировоззрению, отрекаясь тем самым от мировоззрения, доктрины и мыслей своей уммы. Восемьдесят один год вы жили под властью этих правителей и что вы видели с ними кроме унижений. Вы стали словно сиротами в руках подлых людей.</w:t>
      </w:r>
    </w:p>
    <w:p w14:paraId="43B17400">
      <w:pPr>
        <w:pStyle w:val="6"/>
        <w:keepNext w:val="0"/>
        <w:keepLines w:val="0"/>
        <w:widowControl/>
        <w:suppressLineNumbers w:val="0"/>
      </w:pPr>
      <w:r>
        <w:t>Посмотрите, что произошло с вами под властью этих режимов:</w:t>
      </w:r>
    </w:p>
    <w:p w14:paraId="635496B1">
      <w:pPr>
        <w:pStyle w:val="6"/>
        <w:keepNext w:val="0"/>
        <w:keepLines w:val="0"/>
        <w:widowControl/>
        <w:suppressLineNumbers w:val="0"/>
      </w:pPr>
      <w:r>
        <w:t>1. Утрачена Палестина и евреи, убийцы пророков и самый низкий народ на земле, захватили место ночного путешествия вашего Пророка ﷺ. Они убили и изгнали сыновей вашей уммы из их земель в Палестине, разрушили их дома и совершили много иных злодеяний. Вы утратили Палестину не из-за мощи вашего врага – евреев и тех, кто стоял за ними – а по причине предательства ваших правителей-агентов, как и за 24 года до этого вы лишились Исламского государства. Евреи не могли захватить Палестину при существовании Османского Халифата, который, несмотря на всю свою слабость, смог встать непоколебимой преградой перед осуществлением планов Запада и сионизма в Палестине. Последним из османских халифов, кто занял позицию настоящего мужчины, был султан Абд аль-Хамид, который произнес свои известные слова: «…Я никогда не уступлю и пяди палестинской земли. Она – достояние исламской уммы, а не моя собственность. Мои отцы защищали Палестину и проливали на ее земле кровь свою. Клянусь Аллахом, для меня легче быть разрезанным скальпелем, чем я буду видеть Палестину отделенной от Халифата».</w:t>
      </w:r>
    </w:p>
    <w:p w14:paraId="22514C46">
      <w:pPr>
        <w:pStyle w:val="6"/>
        <w:keepNext w:val="0"/>
        <w:keepLines w:val="0"/>
        <w:widowControl/>
        <w:suppressLineNumbers w:val="0"/>
      </w:pPr>
      <w:r>
        <w:t>2. В 1982 году еврейские диаспоры смогли совершить вооруженное вторжение в Ливан на виду у всех арабских и других мусульманских стран, которые ничего не предприняли в ответ, кроме осуждений, требования реакции международного сообщества и других бесполезных пустых заявлений. Вот и сейчас евреи до сих пор, уже на протяжении сорока лет, продолжают оккупировать другую арабскую землю в Сирии. Разве были предприняты какие-то серьезные действия со стороны хотя бы одного из мусульманских правителей-предателей с целью возвращения того, что было отнято у уммы.</w:t>
      </w:r>
    </w:p>
    <w:p w14:paraId="4E426563">
      <w:pPr>
        <w:pStyle w:val="6"/>
        <w:keepNext w:val="0"/>
        <w:keepLines w:val="0"/>
        <w:widowControl/>
        <w:suppressLineNumbers w:val="0"/>
      </w:pPr>
      <w:r>
        <w:t>3. В отсутствии исламского Халифата, против мусульман осмелились воевать те, кто ни за что не осмелился бы на это, если бы сегодня существовал Халифат. Мы видели, как сербы вели против мусульман истребительную войну в Боснии и Албании. Мы видели индусов, которые осмеливаются воевать против мусульман в Индии и Кашмире. Мы видели русских, убивающих мусульман в Чечне, а до этого в Афганистане. Потом мы увидели Америку, которая абсолютно не посчиталась с мусульманами, когда отправила свои армии на войну против мусульман в Афганистане, Ираке, а теперь уже ищет следующих...</w:t>
      </w:r>
    </w:p>
    <w:p w14:paraId="2D53C3A4">
      <w:pPr>
        <w:pStyle w:val="6"/>
        <w:keepNext w:val="0"/>
        <w:keepLines w:val="0"/>
        <w:widowControl/>
        <w:suppressLineNumbers w:val="0"/>
      </w:pPr>
      <w:r>
        <w:t>4. Несмотря на все природные богатства, которыми Аллах наделил ваши земли, вы стали самым бедным народом в этом мире. Настоящим бедствием для вас стали ваши страны, которые не представляются в той идеологии, которую имеете вы. Если раньше государство было именно вашим государством и его задачей было управление вами на основе Ислама, а экономическая система этого государства была направлена на полное удовлетворение основных потребностей каждого индивида и предоставление ему возможности удовлетворять его второстепенные потребности, то сегодня вы живете в странах, которые не представляют ваших интересов. Экономические системы в этих странах направлены на разграбление ваших богатств и предоставление неверным власти над ними, чтобы сосредоточить капиталы в руках этих неверных и дружественного им правящего класса, в то время как в умме все больше усиливается нищета. В свое время халиф мусульман Умар Ибн Абд аль-Азиз на обширной территории государства, которым он управлял, не мог найти ни одного бедного человека, которому полагались бы средства из закята. А в каком положении живете сегодня вы!</w:t>
      </w:r>
    </w:p>
    <w:p w14:paraId="00FAFD09">
      <w:pPr>
        <w:pStyle w:val="6"/>
        <w:keepNext w:val="0"/>
        <w:keepLines w:val="0"/>
        <w:widowControl/>
        <w:suppressLineNumbers w:val="0"/>
      </w:pPr>
      <w:r>
        <w:t>5. Вы отстали и оказались в хвосте всех народов с научной и технологической стороны, тогда как раньше на протяжении более тысячи лет ваше государство было центром науки и прогресса. Сегодня вы своими глазами увидели, как ваши страны бесполезно истратили огромные средства на программы вооружения, а потом в один день со всей легкостью отдали их Америке, для того чтобы она распоряжалась ими по своему усмотрению. Вы видели, как они потратили средства уммы на построение роскошных дворцов, плавательных бассейнов, памятников, развлекательных и увеселительных заведений вместо того, чтобы потратить эти средства на построение заводов, научных лабораторий, чтобы поднять умму в научном плане до уровня развитых народов.</w:t>
      </w:r>
    </w:p>
    <w:p w14:paraId="567CDDA2">
      <w:pPr>
        <w:pStyle w:val="6"/>
        <w:keepNext w:val="0"/>
        <w:keepLines w:val="0"/>
        <w:widowControl/>
        <w:suppressLineNumbers w:val="0"/>
      </w:pPr>
      <w:r>
        <w:t>6. В умме появились те, кто без страха и колебаний заявляют о том, что не верят в способность Ислама управлять миром, и что Ислам является священнической религией, которая не имеет политической системы, и не способен идти в один шаг с этим миром. В умме появились такие, кто со всей наглостью и заносчивостью заявляют о своем неверии в Ислам и надсмехаются над его законами, не видя в ответ никакой должной реакции со стороны хотя бы одного режима в этих странах, которые сразу в таких случаях вспоминают о «свободе слова». Более того, эти светские люди стали звездами конференций и форумов, которые проводятся в ваших странах, и героями телепередач на телевидении, которое предоставляет им полную возможность оскорблять вашу религию и ее законы, между тем как искренних носителей истинного призыва, которые на пути Аллаха посвятили себя и свое имущество делу возрождения Его религии, арестовывают и бросают в тюрьмы тиранов.</w:t>
      </w:r>
    </w:p>
    <w:p w14:paraId="33A63539">
      <w:pPr>
        <w:pStyle w:val="6"/>
        <w:keepNext w:val="0"/>
        <w:keepLines w:val="0"/>
        <w:widowControl/>
        <w:suppressLineNumbers w:val="0"/>
      </w:pPr>
      <w:r>
        <w:t>Разве не лучше для вас понять, что уже настало время встать вам в одном ряду с искренними мусульманами перед лицом этих тиранов и устранить их от власти и помочь религии Аллаха, став тем самым истинными верующими. Всевышний Аллах сказал:</w:t>
      </w:r>
    </w:p>
    <w:p w14:paraId="120AA4C6">
      <w:pPr>
        <w:pStyle w:val="6"/>
        <w:keepNext w:val="0"/>
        <w:keepLines w:val="0"/>
        <w:widowControl/>
        <w:suppressLineNumbers w:val="0"/>
        <w:spacing w:before="0" w:beforeAutospacing="1" w:after="0" w:afterAutospacing="1"/>
        <w:ind w:left="0" w:right="0"/>
      </w:pPr>
      <w:r>
        <w:rPr>
          <w:rtl/>
          <w:cs/>
          <w:lang w:bidi="ar-SA"/>
        </w:rPr>
        <w:t>وَالَّذِينَ آمَنُواْ وَهَاجَرُواْ وَجَاهَدُواْ فِي سَبِيلِ اللّهِ وَالَّذِينَ آوَواْ وَّنَصَرُواْ أُولَـئِكَ هُمُ الْمُؤْمِنُونَ حَقًّا لَّهُم مَّغْفِرَةٌ وَرِزْقٌ كَرِيمٌ</w:t>
      </w:r>
      <w:r>
        <w:rPr>
          <w:rFonts w:cs="Times New Roman"/>
          <w:cs w:val="0"/>
        </w:rPr>
        <w:t> </w:t>
      </w:r>
    </w:p>
    <w:p w14:paraId="022B2394">
      <w:pPr>
        <w:pStyle w:val="6"/>
        <w:keepNext w:val="0"/>
        <w:keepLines w:val="0"/>
        <w:widowControl/>
        <w:suppressLineNumbers w:val="0"/>
        <w:jc w:val="center"/>
      </w:pPr>
      <w:r>
        <w:rPr>
          <w:rStyle w:val="7"/>
        </w:rPr>
        <w:t>«А те, которые уверовали и выселились и боролись на пути Аллаха, и те, которые приютили и помогли, - они - верующие; обязательством для них - прощение и щедрый удел» (8:74)</w:t>
      </w:r>
    </w:p>
    <w:p w14:paraId="502DBF1B">
      <w:pPr>
        <w:pStyle w:val="6"/>
        <w:keepNext w:val="0"/>
        <w:keepLines w:val="0"/>
        <w:widowControl/>
        <w:suppressLineNumbers w:val="0"/>
      </w:pPr>
      <w:r>
        <w:rPr>
          <w:rStyle w:val="7"/>
        </w:rPr>
        <w:t>Мусульмане!</w:t>
      </w:r>
      <w:r>
        <w:t xml:space="preserve"> Устремляйтесь к раю, ширина которого словно ширина небес и земли. Уже настало для вас время занять положение, которое достойно вас, и которое избрал для вас ваш Господь – быть «лучшей уммой, которая выведена пред людьми». Спешите побуждать к добру и запрещать зло. Нет добра большего, чем установление исламского Халифата, и нет зла большего, чем исполнение в вашей жизни иных законов, помимо шариата Аллаха. Знайте, что если вы исполните приказ Аллаха, то Он дарует вам победу над неверием и его приверженцами. Всевышний Аллах сказал:</w:t>
      </w:r>
    </w:p>
    <w:p w14:paraId="598B11A5">
      <w:pPr>
        <w:pStyle w:val="6"/>
        <w:keepNext w:val="0"/>
        <w:keepLines w:val="0"/>
        <w:widowControl/>
        <w:suppressLineNumbers w:val="0"/>
        <w:spacing w:before="0" w:beforeAutospacing="1" w:after="0" w:afterAutospacing="1"/>
        <w:ind w:left="0" w:right="0"/>
      </w:pPr>
      <w:r>
        <w:rPr>
          <w:rtl/>
          <w:cs/>
          <w:lang w:bidi="ar-SA"/>
        </w:rPr>
        <w:t>وَاللّهُ غَالِبٌ عَلَى أَمْرِهِ وَلَـكِنَّ أَكْثَرَ النَّاسِ لاَ يَعْلَمُونَ</w:t>
      </w:r>
      <w:r>
        <w:rPr>
          <w:rFonts w:cs="Times New Roman"/>
          <w:cs w:val="0"/>
        </w:rPr>
        <w:t> </w:t>
      </w:r>
    </w:p>
    <w:p w14:paraId="7EE3214F">
      <w:pPr>
        <w:pStyle w:val="6"/>
        <w:keepNext w:val="0"/>
        <w:keepLines w:val="0"/>
        <w:widowControl/>
        <w:suppressLineNumbers w:val="0"/>
        <w:jc w:val="center"/>
      </w:pPr>
      <w:r>
        <w:rPr>
          <w:rStyle w:val="7"/>
        </w:rPr>
        <w:t>«Аллах победно завершает Свое дело, но большая часть людей не знает!» (12:21)</w:t>
      </w:r>
    </w:p>
    <w:p w14:paraId="72CBED96">
      <w:pPr>
        <w:pStyle w:val="6"/>
        <w:keepNext w:val="0"/>
        <w:keepLines w:val="0"/>
        <w:widowControl/>
        <w:suppressLineNumbers w:val="0"/>
      </w:pPr>
      <w:r>
        <w:t>Шариф Абдуллах</w:t>
      </w:r>
    </w:p>
    <w:p w14:paraId="576F93C9">
      <w:pPr>
        <w:jc w:val="both"/>
        <w:rPr>
          <w:rFonts w:ascii="SimSun" w:hAnsi="SimSun" w:eastAsia="SimSun" w:cs="SimSun"/>
          <w:sz w:val="24"/>
          <w:szCs w:val="24"/>
        </w:rPr>
      </w:pPr>
    </w:p>
    <w:p w14:paraId="39A1220A">
      <w:pPr>
        <w:jc w:val="both"/>
        <w:rPr>
          <w:rFonts w:ascii="SimSun" w:hAnsi="SimSun" w:eastAsia="SimSun" w:cs="SimSun"/>
          <w:sz w:val="24"/>
          <w:szCs w:val="24"/>
        </w:rPr>
      </w:pPr>
    </w:p>
    <w:p w14:paraId="4DA999AD">
      <w:pPr>
        <w:jc w:val="both"/>
        <w:rPr>
          <w:rFonts w:ascii="SimSun" w:hAnsi="SimSun" w:eastAsia="SimSun" w:cs="SimSun"/>
          <w:sz w:val="24"/>
          <w:szCs w:val="24"/>
        </w:rPr>
      </w:pPr>
    </w:p>
    <w:p w14:paraId="7691C565">
      <w:pPr>
        <w:pStyle w:val="2"/>
        <w:keepNext w:val="0"/>
        <w:keepLines w:val="0"/>
        <w:widowControl/>
        <w:suppressLineNumbers w:val="0"/>
      </w:pPr>
      <w:r>
        <w:t xml:space="preserve">Встреча журналистов с представителем Хизб-ут-Тахрир в Дании </w:t>
      </w:r>
    </w:p>
    <w:p w14:paraId="6ED0F6B9">
      <w:pPr>
        <w:pStyle w:val="6"/>
        <w:keepNext w:val="0"/>
        <w:keepLines w:val="0"/>
        <w:widowControl/>
        <w:suppressLineNumbers w:val="0"/>
      </w:pPr>
      <w:r>
        <w:t>26 января 2005 года «аль-арабийя.нэт» провела встречу с представителем Хизб-ут-Тахрир в Дании, Фади Абд ал-Латифом. Журнал «аль-Ваъй» публикует отдельные части этой встречи из-за их значимости:</w:t>
      </w:r>
    </w:p>
    <w:p w14:paraId="5D1C0E04">
      <w:pPr>
        <w:pStyle w:val="6"/>
        <w:keepNext w:val="0"/>
        <w:keepLines w:val="0"/>
        <w:widowControl/>
        <w:suppressLineNumbers w:val="0"/>
      </w:pPr>
      <w:r>
        <w:t>1. Ваша партия упомянула о больших событиях, произошедших в отношении мусульман в Дании. Действительно ли вы считаете, что положение в этой стране в отношении мусульман ухудшилось после 11 сентября и после волны обвинений и насилия, которые охватили Европу после гибели голландского режиссера Ван Гоха от рук мусульманина марокканского происхождения?</w:t>
      </w:r>
    </w:p>
    <w:p w14:paraId="799671FB">
      <w:pPr>
        <w:pStyle w:val="6"/>
        <w:keepNext w:val="0"/>
        <w:keepLines w:val="0"/>
        <w:widowControl/>
        <w:suppressLineNumbers w:val="0"/>
      </w:pPr>
      <w:r>
        <w:t>События 11 сентября были использованы как политическое прикрытие враждебными к Исламу силами в Европе, включая Данию, чтобы запугать общественность и убедить ее в том, что Ислам представляет угрозу европейским народам. С того времени эти силы называют любую исламскую идейную или политическую деятельность преступной, и более того, представляя европейской общественности мысли и законы Ислама, называют их преступными. Они стали вести борьбу против Ислама, как это уже имело место во Франции, путем издания для этого несправедливых законов. Тот, кто следит за положением Ислама и мусульман в Европе, понимает, что события 11 сентября образовали для этого благоприятный климат, но не они стали главной причиной враждебной политики по отношению к Исламу и мусульманам. Истинной причиной явилось всевозрастающее осознание мусульманами Ислама, в общем, и на Западе вообще.</w:t>
      </w:r>
    </w:p>
    <w:p w14:paraId="7B517DFA">
      <w:pPr>
        <w:pStyle w:val="6"/>
        <w:keepNext w:val="0"/>
        <w:keepLines w:val="0"/>
        <w:widowControl/>
        <w:suppressLineNumbers w:val="0"/>
      </w:pPr>
      <w:r>
        <w:t>В 90-х годах прошлого века они стали осознавать Ислам как доктрину, образ жизни и просвещение, и, кроме того, многие люди на Западе стали принимать Ислам и это побудило ряд западных экспертов, политиков и мыслителей к тому, чтобы начать бить тревогу из-за роста Ислама и его распространения, что представляет демографическую и политическую угрозу особенным европейским обществам. В этом смысле была развязана война против мусульман в Боснии при сговоре европейских правительств. Это имеющееся у мусульман в Европе исламское осознание является, по сути, частью мировоззренческих перемен, которые происходят с исламской уммой в исламском мире. Эти перемены представляются в возврате к Исламу как политической доктрине, как системе для жизни, государства и общества. По милости Аллаха и благодаря усилиям искренних носителей исламского призыва эти перемены стали проявляться все ярче и ускоряться после десятилетий горьких экспериментов, через которые прошла умма под властью порочных режимов и идей социализма, капитализма, национализма и светскости.</w:t>
      </w:r>
    </w:p>
    <w:p w14:paraId="47CA2B69">
      <w:pPr>
        <w:pStyle w:val="6"/>
        <w:keepNext w:val="0"/>
        <w:keepLines w:val="0"/>
        <w:widowControl/>
        <w:suppressLineNumbers w:val="0"/>
      </w:pPr>
      <w:r>
        <w:t>2. Как вы оцениваете нынешнюю обстановку между мусульманами Дании и коренными жителями этой страны, существует ли притеснение? В чем оно проявляется? Были ли какие-то случаи насилия или такие, которые едва не привели к насилию?</w:t>
      </w:r>
    </w:p>
    <w:p w14:paraId="09651FF1">
      <w:pPr>
        <w:pStyle w:val="6"/>
        <w:keepNext w:val="0"/>
        <w:keepLines w:val="0"/>
        <w:widowControl/>
        <w:suppressLineNumbers w:val="0"/>
      </w:pPr>
      <w:r>
        <w:t>В этой стране имели место отдельные случаи враждебных действий в отношении мусульманок, мечетей и мусульманских кладбищ. Народ Дании, как и остальные европейские народы, подвергается влиянию господствующей политической атмосферы и подвластных информационных средств. Тем не менее, случаи притеснения, напряженности и запугивания, которые разжигаются правящей политической элитой и датскими СМИ между мусульманами и коренными жителями часто вызывали интерес многих датчан к Исламу, что – согласно обнародованным в СМИ статистическим данным – удвоило количество мусульман датского происхождения и, особенно, среди молодежи. Мы, в силу обстоятельств, проживая среди немусульман и распространяя среди них исламский призыв – это наш долг, который Аллах вменил нам в обязанность – видим наличие склонности у немусульман к принятию Ислама и, особенно, если он доносится до них со своей чистотой и ясностью, как доктрина и образ жизни, вдали от дискредитации и искажений средствами массовой информации.</w:t>
      </w:r>
    </w:p>
    <w:p w14:paraId="75D197C3">
      <w:pPr>
        <w:pStyle w:val="6"/>
        <w:keepNext w:val="0"/>
        <w:keepLines w:val="0"/>
        <w:widowControl/>
        <w:suppressLineNumbers w:val="0"/>
      </w:pPr>
      <w:r>
        <w:t>Осознание мусульманами Ислама, его соблюдение и несение призыва немусульманам, а также осознание проблем своей уммы и просвещение немусульман, несомненно, ведет к провалу попыток изображения Ислама в качестве врага народов, как и ведет к сосредоточению негодования и вражды в отношении кровавой колонизаторской политики. Она проводится колонизаторскими государствами против мусульманских стран, как это происходит сегодня в Палестине, Ираке, Афганистане, Судане. Члены Хизб-ут-Тахрир в Дании провели ряд общественных конференций, на которых присутствовало немало людей из немусульман. Цель этих конференций заключалась в том, чтобы разъяснить мировоззрение Ислама, его мысли и законы, а также пролить свет на истинные цели войн, которые ведутся колонизаторскими государствами против исламской уммы под именем «борьбы с терроризмом».</w:t>
      </w:r>
    </w:p>
    <w:p w14:paraId="16B80F0A">
      <w:pPr>
        <w:pStyle w:val="6"/>
        <w:keepNext w:val="0"/>
        <w:keepLines w:val="0"/>
        <w:widowControl/>
        <w:suppressLineNumbers w:val="0"/>
      </w:pPr>
      <w:r>
        <w:t>3. Вы отметили, что ваша партия, в частности, подвергается давлению и притеснениям со стороны некоторых влиятельных политических сил, во главе которых стоит «Народная партия». Каковы скрытые стороны кризиса, который существует между вами и этой партией? Чего вы ожидаете в будущем?</w:t>
      </w:r>
    </w:p>
    <w:p w14:paraId="7E232BC2">
      <w:pPr>
        <w:pStyle w:val="6"/>
        <w:keepNext w:val="0"/>
        <w:keepLines w:val="0"/>
        <w:widowControl/>
        <w:suppressLineNumbers w:val="0"/>
      </w:pPr>
      <w:r>
        <w:t>Попытки властей запретить в Дании Хизб-ут-Тахрир и объявить его деятельность преступной, а также политика давления, которой подвергся и продолжает подвергаться Хизб-ут-Тахрир – это часть того, чему подвергаются мусульмане и носители исламского призыва в западных странах, в общем, и в мусульманских странах в частности. Причина этого состоит в том, что Хизб-ут-Тахрир непоколебимо несет мусульманам исламский призыв с целью их идейного возрождения и возрождения соответствующего этому образа жизни. А также с целью воспрепятствовать их растворению в западном обществе посредством сохранения их исламской сущности, их преданности своей религии и своей умме, сохранения их связанности с ней и стремления помочь решению ее проблем.</w:t>
      </w:r>
    </w:p>
    <w:p w14:paraId="598B7190">
      <w:pPr>
        <w:pStyle w:val="6"/>
        <w:keepNext w:val="0"/>
        <w:keepLines w:val="0"/>
        <w:widowControl/>
        <w:suppressLineNumbers w:val="0"/>
      </w:pPr>
      <w:r>
        <w:t>Кроме этого следует также отметить успех – с помощью и милостью Аллаха – Хизб-ут-Тахрир в несении исламского призыва немусульманам, что не дает покоя властям, которые словно говорят: «Если мусульмане, пребывая в таком слабом, униженном и разделенном состоянии, гордятся Исламом, доводят до людей его мысли и законы, то, что будет, когда у мусульман возникнет государство – Праведный Халифат, которое будет справедливо управлять и с международной арены нести другим народам послание Ислама?»</w:t>
      </w:r>
    </w:p>
    <w:p w14:paraId="4EAB5616">
      <w:pPr>
        <w:pStyle w:val="6"/>
        <w:keepNext w:val="0"/>
        <w:keepLines w:val="0"/>
        <w:widowControl/>
        <w:suppressLineNumbers w:val="0"/>
      </w:pPr>
      <w:r>
        <w:t>Действительность такова, что партии правой ориентации, усиливающиеся в Европе, в том числе и Дании, играют роль, которая служат интересам влиятельных политических капиталистических элит. Эти партии представляют собой средство, которое используют эти элиты для устрашения мусульман и их подчинения ассимиляционной политике. Доказательством этому служит то, что старые европейские партии в этих странах без промедлений принимают предложения правых и их политические заявления. Более того, в своем притеснении мусульман они превосходят правых.</w:t>
      </w:r>
    </w:p>
    <w:p w14:paraId="4A2ECCBC">
      <w:pPr>
        <w:pStyle w:val="6"/>
        <w:keepNext w:val="0"/>
        <w:keepLines w:val="0"/>
        <w:widowControl/>
        <w:suppressLineNumbers w:val="0"/>
      </w:pPr>
      <w:r>
        <w:t>Враждебные призывы правых они трансформируют в политику и законы страны, как, например, сделал президент Франции Ширак, запретив ношение хиджаба в школах и общественных учреждениях, превзойдя тем самым призывы правого француза Жан Мари Люпена. То же самое фактически происходит и в Дании, где «Народная партия» поднимает спор и подготавливает политическую атмосферу вокруг какой-то проблемы, после чего официальные и частные СМИ начнут формировать относительно этой проблемы нужное общественное мнение. Затем влиятельные политические партии, как правительственные, так и оппозиционные, либеральные, консервативные, социалистические, приступят к тому, чтобы перевести предложения правых в практические законы и государственную политику.</w:t>
      </w:r>
    </w:p>
    <w:p w14:paraId="6035B453">
      <w:pPr>
        <w:pStyle w:val="6"/>
        <w:keepNext w:val="0"/>
        <w:keepLines w:val="0"/>
        <w:widowControl/>
        <w:suppressLineNumbers w:val="0"/>
      </w:pPr>
      <w:r>
        <w:t>4. Ведет ли ваша партия в этой стране политическую деятельность с целью участия в политической жизни? Желает ли она прихода к власти? Существует ли какое-либо сотрудничество между вами и политическими и гражданскими силами в этой стране?</w:t>
      </w:r>
    </w:p>
    <w:p w14:paraId="5EA5CFD4">
      <w:pPr>
        <w:pStyle w:val="6"/>
        <w:keepNext w:val="0"/>
        <w:keepLines w:val="0"/>
        <w:widowControl/>
        <w:suppressLineNumbers w:val="0"/>
      </w:pPr>
      <w:r>
        <w:t>Хизб-ут-Тахрир посвятил себя делу возрождения исламской уммы посредством доктрины Ислама и его системы. Своей целью он определил возрождение исламского образа жизни путем установления государства Халифата в мусульманских странах. Хизб-ут-Тахрир несет исламский призыв и намерен забрать власть в мусульманских странах для установления государства праведного Халифата. Что касается западных стран, то в них Хизб-ут-Тахрир проводит свою деятельность в мусульманских кругах, просвещая их мыслями и законами Ислама, чтобы они руководствовались ими и работали для их претворения в жизнь.</w:t>
      </w:r>
    </w:p>
    <w:p w14:paraId="5D239969">
      <w:pPr>
        <w:pStyle w:val="6"/>
        <w:keepNext w:val="0"/>
        <w:keepLines w:val="0"/>
        <w:widowControl/>
        <w:suppressLineNumbers w:val="0"/>
      </w:pPr>
      <w:r>
        <w:t>В этих странах Хизб-ут-Тахрир стремится сохранять их сущность, связывать их с их уммой и ее проблемами подобно связи органа с телом. Наряду с этим Хизб-ут-Тахрир призывает немусульман к Исламу как к идеологии, охватывающей все стороны жизни. Он призывает их к нему как к доктрине, мировоззрению, системе для государства и общества. Что касается вопроса участия в политической жизни этой страны, то реальность этого участия здесь строится на светских основах и правилах порочной демократической игры. Кроме того, это участие преследует цель культурно и политически ассимилировать мусульман в западном обществе. Хизб-ут-Тахрир – это идеологическая партия, которая основывается на доктрине Ислама и его законах. Она не приемлет уступок или отказа от какой-либо части Ислама, а это и есть цена, которую необходимо заплатить за участие в политической жизни в западных государствах. Поэтому Хизб-ут-Тахрир не стремится к этому участию, а наоборот противится, и предостерегает мусульман от этого из-за противоречия законам Ислама.</w:t>
      </w:r>
    </w:p>
    <w:p w14:paraId="0707315B">
      <w:pPr>
        <w:pStyle w:val="6"/>
        <w:keepNext w:val="0"/>
        <w:keepLines w:val="0"/>
        <w:widowControl/>
        <w:suppressLineNumbers w:val="0"/>
      </w:pPr>
      <w:r>
        <w:t>5. Каким образом ваша партия призывает к исламскому Халифату во всех мусульманских странах, в то время как некоторые ее члены проживают на Западе?</w:t>
      </w:r>
    </w:p>
    <w:p w14:paraId="7C2C24D6">
      <w:pPr>
        <w:pStyle w:val="6"/>
        <w:keepNext w:val="0"/>
        <w:keepLines w:val="0"/>
        <w:widowControl/>
        <w:suppressLineNumbers w:val="0"/>
      </w:pPr>
      <w:r>
        <w:t>Хизб-ут-Тахрир обозначил свою цель и сферу своей деятельности в мусульманских странах. Днем и ночью он работает в этих странах для установления исламского Халифата. Он не просто призывает к Халифату, а работает для этого в идеологическом и политическом направлении. Он собирает искренние силы в умме из тех, кто обладает в ней силой и влиянием, для того чтобы с наибольшей мощью и быстротой установить этого государство. Руководство Хизб-ут-Тахрир, вся его структура и аппараты существуют в мусульманских странах и среди уммы, чтобы вести ее к реализации Ислама и объединению мусульманских стран.</w:t>
      </w:r>
    </w:p>
    <w:p w14:paraId="037BE328">
      <w:pPr>
        <w:pStyle w:val="6"/>
        <w:keepNext w:val="0"/>
        <w:keepLines w:val="0"/>
        <w:widowControl/>
        <w:suppressLineNumbers w:val="0"/>
      </w:pPr>
      <w:r>
        <w:t>Переход призыва партии в западные страны – это естественное распространение, явившееся следствием приезда мусульман в западные страны для учебы и работы. В силу того, что в западных странах живут миллионы мусульман, и они являются неотделимой частью исламской уммы, для возрождения которой на основе Ислама Хизб-ут-Тахрир ведет свою деятельность, члены Хизб-ут-Тахрир стали вести среди них исламский призыв, чтобы сохранять их сущность от растворения в западном обществе. Она просвещает мусульман об их обязанностях по отношению к своей умме, чтобы они помогали Хизб-ут-Тахрир в его деятельности по установлению Халифата в мусульманских странах.</w:t>
      </w:r>
    </w:p>
    <w:p w14:paraId="6C58788A">
      <w:pPr>
        <w:pStyle w:val="6"/>
        <w:keepNext w:val="0"/>
        <w:keepLines w:val="0"/>
        <w:widowControl/>
        <w:suppressLineNumbers w:val="0"/>
      </w:pPr>
      <w:r>
        <w:t>6. Вы называете Запад «неверным» и склонны называть его «странами неверия» в противоположность странам Ислама. Не считаете ли вы это явным противоречием, в то время как вы нашли убежище на Западе и этот «неверный Запад» предоставил вам возможность распространять информацию, гарантировал вам ваши гражданские свободы и не совершал над вами насилия?</w:t>
      </w:r>
    </w:p>
    <w:p w14:paraId="08AAA3E6">
      <w:pPr>
        <w:pStyle w:val="6"/>
        <w:keepNext w:val="0"/>
        <w:keepLines w:val="0"/>
        <w:widowControl/>
        <w:suppressLineNumbers w:val="0"/>
      </w:pPr>
      <w:r>
        <w:t>То, что мы называем Запад странами неверия – это описание реальности Запада как народов, государств и правительств. Цель этого – показать вражду и ненависть, которую Запад, как государства и, в частности, как идеологические и политические элиты, питает к Исламу и мусульманам. Страны неверия – это страны, которые не управлялись Исламом и население которых (или большинство население их) составляют неверные. Страны Ислама – это страны, которые управлялись Исламом и население которых (или большинство население их) составляют мусульмане. Исходя из этого, мы говорим, что страны неверного Запада – это страны неверия.</w:t>
      </w:r>
    </w:p>
    <w:p w14:paraId="69A7F774">
      <w:pPr>
        <w:pStyle w:val="6"/>
        <w:keepNext w:val="0"/>
        <w:keepLines w:val="0"/>
        <w:widowControl/>
        <w:suppressLineNumbers w:val="0"/>
      </w:pPr>
      <w:r>
        <w:t>Говоря же о том, что Хизб-ут-Тахрир нашел убежище на Западе, то такие слова не соответствуют действительности. Дело в том, что Хизб-ут-Тахрир – это едва ли не единственная партия, которая никогда не искала и не будет искать убежища ни у одного из неверных режимов, которые существуют в мусульманских странах или в неверных западных государствах, относительно просьбы помощи у которых Хизб-ут-Тахрир предостерегает с самого начала своего появления, считая это политическим самоубийством, а также предательством против Аллаха, Его Посланника и верующих. Западные государства во главе с Англией, Америкой, Францией и Россией, рассматриваются Хизб-ут-Тахрир как заклятые враги Ислама и мусульман. Именно эти государства вступили в заговор против Халифата, разрушили его, колонизировали и продолжают колонизировать мусульманские земли в военном, политическом, культурном и экономическом плане. Именно они разделили мусульманские земли на отдельные маленькие страны и продолжают углублять разделение уммы.</w:t>
      </w:r>
    </w:p>
    <w:p w14:paraId="37F3A48A">
      <w:pPr>
        <w:pStyle w:val="6"/>
        <w:keepNext w:val="0"/>
        <w:keepLines w:val="0"/>
        <w:widowControl/>
        <w:suppressLineNumbers w:val="0"/>
      </w:pPr>
      <w:r>
        <w:t>Они установили в мусульманских странах неверные режимы и поставили во главе этих режимов своих правителей-марионеток, которые оберегают их интересы, а также, используя насилие, тюрьмы и пытки, борются против призыва к исламскому правлению. Эти государства образовали еврейское государство на благословенной земле Палестины, изгнав из нее ее жителей. Они продолжают оказывать всяческую поддержку этому государству в военной, финансовой, политической и экономической сферах. В вооруженном и политическом плане западные государства продолжают вести свои колонизаторские кампании против мусульманских стран, чтобы воспрепятствовать возрождению уммы и ее освобождению от ига колониализма, как и Россия, которая ведет зверскую войну против мусульман в Чечне, преследует и арестовывает членов Хизб-ут-Тахрир, в частности, и мусульман, в общем. С самого начала своего появления и до сегодняшнего дня Хизб-ут-Тахрир борется с этими неверными и колонизаторскими государствами, раскрывает для мусульман их планы и заговоры, и предостерегает всю умму без исключения от следования за их планами. История Хизб-ут-Тахрир, его печатные издания и его действия, которые он проводит сегодня, свидетельствуют об этом.</w:t>
      </w:r>
    </w:p>
    <w:p w14:paraId="602A2075">
      <w:pPr>
        <w:pStyle w:val="6"/>
        <w:keepNext w:val="0"/>
        <w:keepLines w:val="0"/>
        <w:widowControl/>
        <w:suppressLineNumbers w:val="0"/>
      </w:pPr>
      <w:r>
        <w:t>Что касается слов о том, что Запад предоставил Хизбу возможность распространять информацию, то это также не соответствует реальности. Нет ни одного западного государства, где после возникновения деятельности Хизба и распространения его призыва, он не подвергся бы при этом интенсивным информационным атакам с целью дискредитации его призыва и мыслей, обвинениям его в экстремизме и терроризме. Например, эти информационные атаки против Хизба начались в Англии и Дании с начала 90-х годов, т.е. еще до 11 сентября, и продолжаются до сих пор. То же самое касается Австралии, Голландии, Германии, России.</w:t>
      </w:r>
    </w:p>
    <w:p w14:paraId="396BA756">
      <w:pPr>
        <w:pStyle w:val="6"/>
        <w:keepNext w:val="0"/>
        <w:keepLines w:val="0"/>
        <w:widowControl/>
        <w:suppressLineNumbers w:val="0"/>
      </w:pPr>
      <w:r>
        <w:t>Говоря о том, что Запад гарантировал членам Хизб-ут-Тахрир их гражданские свободы и не совершает над ними насилия, то это неправда. В Германии Хизб-ут-Тахрир был запрещен. Многие его члены там были изгнаны из страны, иные были лишены права проживания. Спецслужбы Германии совершали многократные штурмы домов членов Хизб-ут-Тахрир, запугивали их жен и детей. В Дании прошел судебный процесс над одним из членов партии по причине прокламации, выпущенной Хизбом о массовой бойне, учиненной евреями в Палестине. Власти страны продолжают угрожать тем, что запретят Хизб, хотя признают сложность такого шага согласно существующей конституции страны. Члены Хизб-ут-Тахрир и люди, поддерживающие эту партию, не перестают в этой стране подвергаться притеснениям, исключению из учебных заведений и увольнению с рабочих мест, помимо многократных вызовов в полицейские участки. Россия продолжает в зверской форме проводить активные и частые аресты членов Хизб-ут-Тахрир.</w:t>
      </w:r>
    </w:p>
    <w:p w14:paraId="1154FA01">
      <w:pPr>
        <w:pStyle w:val="6"/>
        <w:keepNext w:val="0"/>
        <w:keepLines w:val="0"/>
        <w:widowControl/>
        <w:suppressLineNumbers w:val="0"/>
      </w:pPr>
      <w:r>
        <w:t>Тот, кто следит за обстановкой в различных европейских государствах ясно может видеть масштабы постоянных изменений законов проживания, лишения гражданства, шпионаж, насильственные аресты без всяких юридических оснований, и это вдобавок к широким полномочиям, которые предоставляются спецслужбам и разведывательным органам. Некоторые правоведы охарактеризовали эти изменения как настоящий переход к режиму полицейского государства и диктаторским режимам третьего мира.</w:t>
      </w:r>
    </w:p>
    <w:p w14:paraId="08E7AB42">
      <w:pPr>
        <w:pStyle w:val="6"/>
        <w:keepNext w:val="0"/>
        <w:keepLines w:val="0"/>
        <w:widowControl/>
        <w:suppressLineNumbers w:val="0"/>
      </w:pPr>
      <w:r>
        <w:t>7. Как ваша партия смотрит на датский народ, среди которого вы годами живете? Изменились ли как-то ваши взгляды относительно «возможности сосуществования» с христианами?</w:t>
      </w:r>
    </w:p>
    <w:p w14:paraId="085EC3D9">
      <w:pPr>
        <w:pStyle w:val="6"/>
        <w:keepNext w:val="0"/>
        <w:keepLines w:val="0"/>
        <w:widowControl/>
        <w:suppressLineNumbers w:val="0"/>
      </w:pPr>
      <w:r>
        <w:t>Хизб-ут-Тахрир смотрит на немусульман, исходя из исламского взгляда на них, который основывается на обязательности того, чтобы доносить до них призыв Ислама с твердыми доказательствами и в форме наилучшего спора с целью их направления к истинному пути, в котором для них имеется успех и счастье в двух мирах. Ислам не смотрит враждебно на народы. Он смотрит на них с милостью и наставлением их на истинный путь. Всевышний Аллах сказал:</w:t>
      </w:r>
    </w:p>
    <w:p w14:paraId="36D3CD68">
      <w:pPr>
        <w:pStyle w:val="6"/>
        <w:keepNext w:val="0"/>
        <w:keepLines w:val="0"/>
        <w:widowControl/>
        <w:suppressLineNumbers w:val="0"/>
        <w:spacing w:before="0" w:beforeAutospacing="1" w:after="0" w:afterAutospacing="1"/>
        <w:ind w:left="0" w:right="0"/>
      </w:pPr>
      <w:r>
        <w:rPr>
          <w:rtl/>
          <w:cs/>
          <w:lang w:bidi="ar-SA"/>
        </w:rPr>
        <w:t>وَمَا أَرْسَلْنَاكَ إِلَّا رَحْمَةً لِّلْعَالَمِينَ</w:t>
      </w:r>
      <w:r>
        <w:rPr>
          <w:rFonts w:cs="Times New Roman"/>
          <w:cs w:val="0"/>
        </w:rPr>
        <w:t> </w:t>
      </w:r>
    </w:p>
    <w:p w14:paraId="21F11A8A">
      <w:pPr>
        <w:pStyle w:val="6"/>
        <w:keepNext w:val="0"/>
        <w:keepLines w:val="0"/>
        <w:widowControl/>
        <w:suppressLineNumbers w:val="0"/>
        <w:jc w:val="center"/>
      </w:pPr>
      <w:r>
        <w:rPr>
          <w:rStyle w:val="7"/>
        </w:rPr>
        <w:t>«Мы послали тебя только как милость для миров» (21:107)</w:t>
      </w:r>
    </w:p>
    <w:p w14:paraId="7B952EE7">
      <w:pPr>
        <w:pStyle w:val="6"/>
        <w:keepNext w:val="0"/>
        <w:keepLines w:val="0"/>
        <w:widowControl/>
        <w:suppressLineNumbers w:val="0"/>
      </w:pPr>
      <w:r>
        <w:t>Мусульмане всегда жили вместе с немусульманами, христианами и другими людьми под властью Халифата во времена исламского правления, которое гарантировало спокойствие, безопасность и справедливость для всех жителей государства, чего не смогли реализовать светские – западные демократические – режимы. Существующая сегодня вражда не состоит между Исламом и мусульманами с одной стороны и другими западными народами с другой, будь то христианскими или светскими. Вражда состоит между Исламом и исламской уммой с одной стороны и капиталистическими силами (государствами, влиятельными политическими и идеологическими силами) с другой стороны. Это борьба идеологий, а не борьба религий.</w:t>
      </w:r>
    </w:p>
    <w:p w14:paraId="31FC56C8">
      <w:pPr>
        <w:pStyle w:val="6"/>
        <w:keepNext w:val="0"/>
        <w:keepLines w:val="0"/>
        <w:widowControl/>
        <w:suppressLineNumbers w:val="0"/>
      </w:pPr>
      <w:r>
        <w:t>8. Какое внимание «Исламский Халифат», к которому вы призываете, будет уделять положению немусульманских меньшинств в исламском мире?</w:t>
      </w:r>
    </w:p>
    <w:p w14:paraId="1A87D91A">
      <w:pPr>
        <w:pStyle w:val="6"/>
        <w:keepNext w:val="0"/>
        <w:keepLines w:val="0"/>
        <w:widowControl/>
        <w:suppressLineNumbers w:val="0"/>
      </w:pPr>
      <w:r>
        <w:t>В государстве Халифата не существует проблемы меньшинств. Законы Ислама гарантируют права для всех граждан этого государства, несмотря на их этническое происхождение, цвет кожи и религию. Так называемая проблема религиозных меньшинств в мусульманских странах образована, по сути, колонизаторскими государствами в середине 19 века как средство для вмешательства во внутренние дела Османского государства. Западные государства продолжают практиковать эту политику относительно мусульманских стран как средство, с помощью которого они, под предлогом защиты интересов меньшинств, создают конфликты, разжигают гражданские войны и разделяют страны.</w:t>
      </w:r>
    </w:p>
    <w:p w14:paraId="7B08AE1B">
      <w:pPr>
        <w:pStyle w:val="6"/>
        <w:keepNext w:val="0"/>
        <w:keepLines w:val="0"/>
        <w:widowControl/>
        <w:suppressLineNumbers w:val="0"/>
      </w:pPr>
      <w:r>
        <w:t>Претворение в жизнь законов Ислама, включая законы о немусульманах, живущих на территории исламского государства (ахл-и-зимма), достаточны для гарантирования прав всех граждан этого государства, установления справедливости и спокойствия для всех них, как мусульман, так и немусульман. Особенность этих законов такова, что они препятствуют возникновению конфликтов и их использованию капиталистическими колонизаторскими государствами и, особенно, когда немусульмане ощущают на себе справедливость системы и отказываются от того, чтобы обращаться за помощью к этим государствам и давать им повод для вмешательства.</w:t>
      </w:r>
    </w:p>
    <w:p w14:paraId="7B35E03D">
      <w:pPr>
        <w:pStyle w:val="6"/>
        <w:keepNext w:val="0"/>
        <w:keepLines w:val="0"/>
        <w:widowControl/>
        <w:suppressLineNumbers w:val="0"/>
      </w:pPr>
      <w:r>
        <w:t>Хизб-ут-Тахрир подготовил проект конституции Халифата, которую вывел из Книги Аллаха и Сунны Его Посланника ﷺ. Она готова для реализации в Исламском государстве при его возникновении, по воле Аллаха, в ближайшем будущем. Пятая статья этой конституции гласит о том, что в государстве недопустима дискриминация в отношении своих граждан в сфере правления, судопроизводстве, в управлении делами народа и так далее. Государство должно в равной мере заботиться обо всех гражданах, невзирая на расовые различия, цвет кожи и тому подобное. В шестой статье конституции говорится, что немусульмане вольны в том, во что верят, и в том, чему поклоняются. В том, что касается еды и одежды, то с немусульманами строятся отношения в соответствии с их религиями в рамках шариатских законов. Остальные законы шариата, касающиеся взаимоотношений, наказаний, свидетельств, систем правления, экономики и другого одинаково исполняются над всеми: мусульманами и немусульманами.</w:t>
      </w:r>
    </w:p>
    <w:p w14:paraId="51D2EE19">
      <w:pPr>
        <w:pStyle w:val="6"/>
        <w:keepNext w:val="0"/>
        <w:keepLines w:val="0"/>
        <w:widowControl/>
        <w:suppressLineNumbers w:val="0"/>
      </w:pPr>
      <w:r>
        <w:t>Говоря вкратце, государство Халифата – это государство для всех людей. Это не духовное государство в западном понимании этого выражения. Возникнув вновь, это государство станет гарантом справедливости, безопасности и соблюдения прав всех его граждан. В результате справедливости Ислама и правильного его исполнения люди вновь толпами начнут входить в религию Аллаха.</w:t>
      </w:r>
    </w:p>
    <w:p w14:paraId="2A91F09D">
      <w:pPr>
        <w:pStyle w:val="6"/>
        <w:keepNext w:val="0"/>
        <w:keepLines w:val="0"/>
        <w:widowControl/>
        <w:suppressLineNumbers w:val="0"/>
      </w:pPr>
      <w:r>
        <w:t>9. Как может возникнуть такой Халифат, который станет упразднять границы, в то время как реальность гласит о существовании коренных различий, препятствующих слиянию государств друг с другом? Например, каким образом будет достигнуто единство между страной с полностью мусульманским населением, как Саудовская Аравия и другими странами, как Египет, Ливан, Судан, Ирак, которые в значительной мере обеспечили права христиан на основе «гражданства»?</w:t>
      </w:r>
    </w:p>
    <w:p w14:paraId="27D8920E">
      <w:pPr>
        <w:pStyle w:val="6"/>
        <w:keepNext w:val="0"/>
        <w:keepLines w:val="0"/>
        <w:widowControl/>
        <w:suppressLineNumbers w:val="0"/>
      </w:pPr>
      <w:r>
        <w:t>Существующие сегодня границы между мусульманскими странами – это границы, которые искусственно образованы западными государствами и навязываются мусульманским странам на протяжении десятилетий. Кроме этого в этих странах колонизаторские государства установили угодные им правящие режимы, для того чтобы оберегать эти политические границы и препятствовать появлению истинного единства. Но сегодня Ислам как доктрина и система для жизни уже вернулся в сознание уммы и к ее чувствам, чтобы вновь возродить ее единство. Очевидными примерами этому служит активность уммы, проявившаяся в бурных демонстрациях в одном ритме как единый организм, когда происходило сопротивление (интифада) в Палестине, война в Афганистане и Ираке. Вся умма от Индонезии до мусульман Европы проявила активность и сегодня она желает единства на основе Ислама.</w:t>
      </w:r>
    </w:p>
    <w:p w14:paraId="6182A64F">
      <w:pPr>
        <w:pStyle w:val="6"/>
        <w:keepNext w:val="0"/>
        <w:keepLines w:val="0"/>
        <w:widowControl/>
        <w:suppressLineNumbers w:val="0"/>
      </w:pPr>
      <w:r>
        <w:t>Осталось лишь убрать политические режимы, которые представляют собой фактическое препятствие перед объединением уммы под властью системы Ислама в Исламском государстве. Истинное единство уммы формируется через единение ее доктрины, ее системы и ее целей, и затем через существование единого политического руководства во власти, которое будет управлять ее делами в соответствии с системой, в которую верит умма. Что же касается различий, которые препятствуют слиянию стран, то они, по своей сути, являются не иначе как разногласиями между нынешними правителями по поводу сохранения ими своих правительственных кресел. В большинстве случаев эти разногласия происходят из-за различия в том, какому колонизаторскому государству подвластна та или иная мусульманская страна: Америке или какому-то европейскому государству; а также из-за борьбы между этими силами за интересы и влияние. В любом случае это не различие народов, которые на протяжении 13 веков жили под властью Ислама как одна умма до тех пор, пока не пришел колониализм и не разделил их на отдельные нации и маленькие страны.</w:t>
      </w:r>
    </w:p>
    <w:p w14:paraId="0A3AD2E2">
      <w:pPr>
        <w:pStyle w:val="6"/>
        <w:keepNext w:val="0"/>
        <w:keepLines w:val="0"/>
        <w:widowControl/>
        <w:suppressLineNumbers w:val="0"/>
      </w:pPr>
      <w:r>
        <w:t>Если посмотреть на европейские государства и народы, существовавшие на протяжении истории и существующие в настоящее время, можно видеть, что между ними имеются разногласия и даже религиозные и национальные распри, при которых трудно установить мосты единства. Но, несмотря на это, они стремились и добились успеха в упразднении существовавших между ними границ. Это случилось тогда, когда появилась лишь политическая воля у правителей и авторитетных людей в этих государствах. Удивительная разница состоит в том, что правители западноевропейских стран на протяжении долгих лет прилагали огромные усилия, для того чтобы убедить отказывающиеся от единства (по религиозным, культурным и национальным причинам) свои народы в полезности, значимости и необходимости этого единства, а вот правители мусульман, наоборот, на протяжении десятилетий работали и продолжают работать над тем, чтобы образовывать между своими народами разрозненность, вражду и даже войны.</w:t>
      </w:r>
    </w:p>
    <w:p w14:paraId="3009908F">
      <w:pPr>
        <w:pStyle w:val="6"/>
        <w:keepNext w:val="0"/>
        <w:keepLines w:val="0"/>
        <w:widowControl/>
        <w:suppressLineNumbers w:val="0"/>
      </w:pPr>
      <w:r>
        <w:t>Что касается вопроса прав «гражданства» для немусульман, то в Исламском государстве нет такого понятия как «гражданство» в западном понимании этого слова. Права и обязанности жителей Халифата определяются в соответствии с понятием подданства. Каждый, кто имеет подданство Исламского государства, имеет одни и те же права и обязанности. Как я уже объяснил в предыдущем ответе, степень справедливости законов ахл-и-ззимма такова, что их невозможно сравнить с теми тираническими законами, которые применяются в существующих сегодня в мире государствах и, особенно, в мусульманских странах.</w:t>
      </w:r>
    </w:p>
    <w:p w14:paraId="70819610">
      <w:pPr>
        <w:pStyle w:val="6"/>
        <w:keepNext w:val="0"/>
        <w:keepLines w:val="0"/>
        <w:widowControl/>
        <w:suppressLineNumbers w:val="0"/>
      </w:pPr>
      <w:r>
        <w:t>10. Вы, например, полностью обвиняете светскость в неверии, хотя она обеспечила европейских мусульман правами больше тех, что имеют приверженцы иных религий в мусульманских странах, а сокращение сферы исламского призыва и иной подобной деятельности стало иметь место лишь после событий 11 сентября?</w:t>
      </w:r>
    </w:p>
    <w:p w14:paraId="012CB334">
      <w:pPr>
        <w:pStyle w:val="6"/>
        <w:keepNext w:val="0"/>
        <w:keepLines w:val="0"/>
        <w:widowControl/>
        <w:suppressLineNumbers w:val="0"/>
      </w:pPr>
      <w:r>
        <w:t>Светскость – это доктрина и мировоззрение. Она означает отделение религии от жизни, государства и общества, т.е. отделение религии от политики, законодательства и экономики. Она возникла в Европе как ответная реакция на эксплуатацию христианской религии королями, императорами и церковными деятелями. Что же касается Ислама, то это не духовная религия в западном понимании этого слова. Ислам – это система, которая ниспослана Всевышним Аллахом для упорядочения дел человека, общества и государства. Ислам является системой, которая охватывает все стороны жизни: социальную, экономическую, политическую, международные отношения. Тексты Корана и Сунны разъясняют законы, касающиеся поклонения, как и разъясняют законы, которые касаются правления, экономики, социальной сферы, международных договоров. Всевышний Аллах сказал:</w:t>
      </w:r>
    </w:p>
    <w:p w14:paraId="2CF6BB72">
      <w:pPr>
        <w:pStyle w:val="6"/>
        <w:keepNext w:val="0"/>
        <w:keepLines w:val="0"/>
        <w:widowControl/>
        <w:suppressLineNumbers w:val="0"/>
        <w:spacing w:before="0" w:beforeAutospacing="1" w:after="0" w:afterAutospacing="1"/>
        <w:ind w:left="0" w:right="0"/>
      </w:pPr>
      <w:r>
        <w:rPr>
          <w:rtl/>
          <w:cs/>
          <w:lang w:bidi="ar-SA"/>
        </w:rPr>
        <w:t>الْيَوْمَ أَكْمَلْتُ لَكُمْ دِينَكُمْ</w:t>
      </w:r>
      <w:r>
        <w:rPr>
          <w:rFonts w:cs="Times New Roman"/>
          <w:cs w:val="0"/>
        </w:rPr>
        <w:t> </w:t>
      </w:r>
    </w:p>
    <w:p w14:paraId="238E55E8">
      <w:pPr>
        <w:pStyle w:val="6"/>
        <w:keepNext w:val="0"/>
        <w:keepLines w:val="0"/>
        <w:widowControl/>
        <w:suppressLineNumbers w:val="0"/>
        <w:jc w:val="center"/>
      </w:pPr>
      <w:r>
        <w:rPr>
          <w:rStyle w:val="7"/>
        </w:rPr>
        <w:t>«Сегодня Я завершил для вас вашу религию» (5:3)</w:t>
      </w:r>
    </w:p>
    <w:p w14:paraId="12621904">
      <w:pPr>
        <w:pStyle w:val="6"/>
        <w:keepNext w:val="0"/>
        <w:keepLines w:val="0"/>
        <w:widowControl/>
        <w:suppressLineNumbers w:val="0"/>
        <w:spacing w:before="0" w:beforeAutospacing="1" w:after="0" w:afterAutospacing="1"/>
        <w:ind w:left="0" w:right="0"/>
      </w:pPr>
      <w:r>
        <w:rPr>
          <w:rtl/>
          <w:cs/>
          <w:lang w:bidi="ar-SA"/>
        </w:rPr>
        <w:t>وَنَزَّلْنَا عَلَيْكَ الْكِتَابَ تِبْيَانًا لِّكُلِّ شَيْءٍ</w:t>
      </w:r>
      <w:r>
        <w:rPr>
          <w:rFonts w:cs="Times New Roman"/>
          <w:cs w:val="0"/>
        </w:rPr>
        <w:t> </w:t>
      </w:r>
    </w:p>
    <w:p w14:paraId="4A942BF8">
      <w:pPr>
        <w:pStyle w:val="6"/>
        <w:keepNext w:val="0"/>
        <w:keepLines w:val="0"/>
        <w:widowControl/>
        <w:suppressLineNumbers w:val="0"/>
        <w:jc w:val="center"/>
      </w:pPr>
      <w:r>
        <w:rPr>
          <w:rStyle w:val="7"/>
        </w:rPr>
        <w:t>«И ниспослали Мы тебе книгу для разъяснения всего» (16:89)</w:t>
      </w:r>
    </w:p>
    <w:p w14:paraId="33966140">
      <w:pPr>
        <w:pStyle w:val="6"/>
        <w:keepNext w:val="0"/>
        <w:keepLines w:val="0"/>
        <w:widowControl/>
        <w:suppressLineNumbers w:val="0"/>
      </w:pPr>
      <w:r>
        <w:t>Таким образом, Ислам полностью отвергает светскость с исходящими из нее демократическими и капиталистическими мыслями и законами. Мы отвергаем светскость и считаем ее неверием, поскольку она представляет собой доктрину неверия, которая гласит о предоставлении человеку права издания законов и удаления системы Всевышнего Аллаха от дел жизни, государства и общества. Кроме того, мы боремся с ней из-за того, что она навязана мусульманским странам в форме конституций и законов со стороны колонизаторских государств и их слуг из числа мусульманских правителей.</w:t>
      </w:r>
    </w:p>
    <w:p w14:paraId="472B0863">
      <w:pPr>
        <w:pStyle w:val="6"/>
        <w:keepNext w:val="0"/>
        <w:keepLines w:val="0"/>
        <w:widowControl/>
        <w:suppressLineNumbers w:val="0"/>
      </w:pPr>
      <w:r>
        <w:t>Высказывание о том, что светскость обеспечила европейских мусульман правами больше тех, что имеют немусульмане в мусульманских странах, то это неправильно. Дело в том, что претворяемые сегодня в мусульманских странах законы не являются законами Ислама, а потому они не могут быть критерием для сравнения. Это притесняющие, как мусульман, так и иных людей законы, а в некоторых странах, как, например, в Марокко и Турции, они предоставляют немусульманам больше привилегий и прав чем те законы, которыми могут пользоваться мусульмане.</w:t>
      </w:r>
    </w:p>
    <w:p w14:paraId="2EF6BE12">
      <w:pPr>
        <w:pStyle w:val="6"/>
        <w:keepNext w:val="0"/>
        <w:keepLines w:val="0"/>
        <w:widowControl/>
        <w:suppressLineNumbers w:val="0"/>
      </w:pPr>
      <w:r>
        <w:t>Что же касается вопроса обеспечения светскими государствами прав мусульман посредством законов о религиозных свободах и тому подобного, то эти законы не появились ради мусульман, или с целью заботы о них и предоставления им их прав. Объектом этих законов были конфликтующие между собой религиозные христианские группы, а также проблема еврейских меньшинств в Европе. Об этом свидетельствует реальность появления этих законов и религиозных свобод. Эти законы учреждались на протяжении двух прошлых столетий для разрешения продолжительных религиозных распрей и конфликтов между различными христианскими группами, когда еще в Европе не было мусульман и Ислама.</w:t>
      </w:r>
    </w:p>
    <w:p w14:paraId="57F9DA5E">
      <w:pPr>
        <w:pStyle w:val="6"/>
        <w:keepNext w:val="0"/>
        <w:keepLines w:val="0"/>
        <w:widowControl/>
        <w:suppressLineNumbers w:val="0"/>
      </w:pPr>
      <w:r>
        <w:t>При заметном появлении Ислама в европейских государствах в начале 90-х годов прошлого века эти государства стали проводить многочисленные правовые поправки и изменения с целью ограничения социальных и религиозных прав мусульман, что происходило еще до 11 сентября, хотя и в меньшей мере, чем это происходит сейчас. Дискриминационная политика, которая проводится европейскими государствами против мусульман, их школ, обществ, мечетей, религиозных обрядов и их агитационной деятельности, имела место еще до событий 11 сентября. Вопрос борьбы с платком (хиджабом) во Франции, Англии и Дании служит лишь небольшим примером этому, когда с 1993 года учебные заведения, рынки труда, средства массовой информации и даже судебные органы стали бороться против хиджаба и притеснять мусульманских девушек по причине ношения ими хиджаба.</w:t>
      </w:r>
    </w:p>
    <w:p w14:paraId="2B9C1B43">
      <w:pPr>
        <w:pStyle w:val="6"/>
        <w:keepNext w:val="0"/>
        <w:keepLines w:val="0"/>
        <w:widowControl/>
        <w:suppressLineNumbers w:val="0"/>
      </w:pPr>
      <w:r>
        <w:t>11. Вы резко осудили мирное соглашение в Судане, хотя оно прекращает кровопролитие, жертвами которого стали 2 миллиона суданцев. Придаете ли вы «призывам» большее значение, чем «человеку» как ценности, которую оберегает Ислам?</w:t>
      </w:r>
    </w:p>
    <w:p w14:paraId="750CCDF7">
      <w:pPr>
        <w:pStyle w:val="6"/>
        <w:keepNext w:val="0"/>
        <w:keepLines w:val="0"/>
        <w:widowControl/>
        <w:suppressLineNumbers w:val="0"/>
      </w:pPr>
      <w:r>
        <w:t>Соглашения, которые имеют место сегодня между борющимися сторонами в Судане – это немирные соглашения. Они никогда не принесут мира жителям Судана. По сути, это соглашения, которые навязаны Америкой с целью разделения Судана на враждующие между собой небольшие и слабые отдельные территории в угоду ее алчным намерениям. Борьба, которая происходит между различными сторонами: правительством, мятежным движением на юге и мятежным движением в Дарфуре – это борьба, которой управляют западные государства, т.е. борьба между Америкой и европейскими государствами за влияние и интересы, несмотря на то, что она приняла форму внутреннего конфликта. Согласно Исламу эти соглашения недействительны и мусульмане должны отвергнуть их.</w:t>
      </w:r>
    </w:p>
    <w:p w14:paraId="62FB3C4C">
      <w:pPr>
        <w:pStyle w:val="6"/>
        <w:keepNext w:val="0"/>
        <w:keepLines w:val="0"/>
        <w:widowControl/>
        <w:suppressLineNumbers w:val="0"/>
      </w:pPr>
      <w:r>
        <w:t>С исламской точки зрения решение этой проблемы состоит в реализации законов шариата во всех сферах жизни, без всякой дискриминации в отношении заботы о делах людей и гарантирования их основных потребностей: питания, одежды, жилья, здоровья, образования и безопасности общества. Справедливость заключается в полной и всесторонней реализации законов Ислама. В принесенных Исламом обязанностях и правах касательно ахл-и-зимма имеется полная достаточность и гарантия для устранения причин конфликта и установления истинного мира согласно мудрому шариату Аллаха. Наряду с этим шариат обязывает Исламское государство внимательно выслушивать жалобы народа, как мусульман, так и немусульман, и в то же время жестко препятствовать тем, которые нарушают безопасность и единство страны, а также отвергать вмешательство иностранных государств в его внутренние дела.</w:t>
      </w:r>
    </w:p>
    <w:p w14:paraId="2150C266">
      <w:pPr>
        <w:pStyle w:val="6"/>
        <w:keepNext w:val="0"/>
        <w:keepLines w:val="0"/>
        <w:widowControl/>
        <w:suppressLineNumbers w:val="0"/>
      </w:pPr>
      <w:r>
        <w:t>С самого начала своего появления Хизб-ут-Тахрир не занимался «призывами». Он, будь то в политической сфере или в сфере предоставления практических шариатских решений, придерживается исламского метода решения проблем общества в мусульманских странах. Касательно конфликта, который имеет место на юге Судана, Хизб-ут-Тахрир издал заявления и разъяснительные прокламации, предупреждая в них об опасности этих переговоров, соглашений и унизительных для Судана и его жителей уступок. То, о чем Хизб-ут-Тахрир предупреждал на протяжении десятилетий, произошло сегодня.</w:t>
      </w:r>
    </w:p>
    <w:p w14:paraId="20D7481C">
      <w:pPr>
        <w:pStyle w:val="6"/>
        <w:keepNext w:val="0"/>
        <w:keepLines w:val="0"/>
        <w:widowControl/>
        <w:suppressLineNumbers w:val="0"/>
      </w:pPr>
      <w:r>
        <w:t>Пункты соглашения между правительством «исламских призывов» и мятежным движением на юге, ясно гласят о проведении референдума, подготавливая, таким образом, путь к отделению юга от остальной части Судана. Америка и европейские государства во главе с Англией и Францией, соперничая друг с другом, нагло вмешиваются во внутренние дела Судана и разжигают борьбу в области Дарфур, стремясь образовать для себя в регионе новый источник дохода. Уже появляются признаки нового мятежа в восточных районах страны. Это кроме так называемых оппозиционных групп на севере, которые соперничают друг с другом за интересы и ценности, и более того некоторые из них устанавливают мосты «взаимопонимания» и «сотрудничества» с мятежными движениями на юге и западе, надеясь получить место во власти.</w:t>
      </w:r>
    </w:p>
    <w:p w14:paraId="2318FA87">
      <w:pPr>
        <w:pStyle w:val="6"/>
        <w:keepNext w:val="0"/>
        <w:keepLines w:val="0"/>
        <w:widowControl/>
        <w:suppressLineNumbers w:val="0"/>
      </w:pPr>
      <w:r>
        <w:t>12. Кто руководит Хизб-ут-Тахрир, как формируется его руководящая структура и как она избирается? Где находится руководство Хизб-ут-Тахрир, и откуда вы получаете финансирование?</w:t>
      </w:r>
    </w:p>
    <w:p w14:paraId="6681D524">
      <w:pPr>
        <w:pStyle w:val="6"/>
        <w:keepNext w:val="0"/>
        <w:keepLines w:val="0"/>
        <w:widowControl/>
        <w:suppressLineNumbers w:val="0"/>
      </w:pPr>
      <w:r>
        <w:t>Нынешним амиром Хизб-ут-Тахрир является выдающийся ученый Ата Абу ар-Рашта. В формировании своей структуры Хизб-ут-Тахрир использует и способ избрания, и способ назначения. Что касается финансирования, то Хизб-ут-Тахрир финансирует себя сам. Ни от кого и ни в какой форме он не принимает финансовой поддержки, будь то государства, режимы, какие-то исламские или неисламские комитеты и организации.</w:t>
      </w:r>
    </w:p>
    <w:p w14:paraId="30AAD162">
      <w:pPr>
        <w:pStyle w:val="6"/>
        <w:keepNext w:val="0"/>
        <w:keepLines w:val="0"/>
        <w:widowControl/>
        <w:suppressLineNumbers w:val="0"/>
      </w:pPr>
      <w:r>
        <w:t>13. В своих идейных публикациях вы коснулись «метода назначения халифа», отмечая, что мусульмане-члены «Совета уммы» определяют количество кандидатов на этот пост и объявляют их имена, после чего мусульмане избирают одного из них. Не представляет ли собой этот избирательный механизм одну из форм демократии? Как избирается «Совет уммы»? Могут ли немусульмане быть членами «Совета уммы»?</w:t>
      </w:r>
    </w:p>
    <w:p w14:paraId="69BA3602">
      <w:pPr>
        <w:pStyle w:val="6"/>
        <w:keepNext w:val="0"/>
        <w:keepLines w:val="0"/>
        <w:widowControl/>
        <w:suppressLineNumbers w:val="0"/>
      </w:pPr>
      <w:r>
        <w:t>Демократия – это не избирательный механизм. Демократия означает народовластие в том смысле, что народу принадлежит верховная власть, при которой он сам издает те законы, которые хочет, и изменяет их, когда хочет. Как идея и политический строй она полностью противоречит Исламу. Верховная власть в Исламе принадлежит шариату Аллаха, а не народу. Всевышний Аллах сказал:</w:t>
      </w:r>
    </w:p>
    <w:p w14:paraId="225710B5">
      <w:pPr>
        <w:pStyle w:val="6"/>
        <w:keepNext w:val="0"/>
        <w:keepLines w:val="0"/>
        <w:widowControl/>
        <w:suppressLineNumbers w:val="0"/>
        <w:spacing w:before="0" w:beforeAutospacing="1" w:after="0" w:afterAutospacing="1"/>
        <w:ind w:left="0" w:right="0"/>
      </w:pPr>
      <w:r>
        <w:rPr>
          <w:rtl/>
          <w:cs/>
          <w:lang w:bidi="ar-SA"/>
        </w:rPr>
        <w:t>إِنِ الْحُكْمُ إِلاَّ لِلّهِ</w:t>
      </w:r>
      <w:r>
        <w:rPr>
          <w:rFonts w:cs="Times New Roman"/>
          <w:cs w:val="0"/>
        </w:rPr>
        <w:t> </w:t>
      </w:r>
    </w:p>
    <w:p w14:paraId="715D7183">
      <w:pPr>
        <w:pStyle w:val="6"/>
        <w:keepNext w:val="0"/>
        <w:keepLines w:val="0"/>
        <w:widowControl/>
        <w:suppressLineNumbers w:val="0"/>
        <w:jc w:val="center"/>
      </w:pPr>
      <w:r>
        <w:rPr>
          <w:rStyle w:val="7"/>
        </w:rPr>
        <w:t>«Господство принадлежит только Аллаху» (6:57)</w:t>
      </w:r>
    </w:p>
    <w:p w14:paraId="2DEA5265">
      <w:pPr>
        <w:pStyle w:val="6"/>
        <w:keepNext w:val="0"/>
        <w:keepLines w:val="0"/>
        <w:widowControl/>
        <w:suppressLineNumbers w:val="0"/>
      </w:pPr>
      <w:r>
        <w:t>В демократии народ реализовывает свою волю и верховную власть через три органа власти: законодательную, исполнительную и судебную. Что же касается системы Халифата, то здесь Посланник ﷺ в своих благородных хадисах разъяснил, что мусульмане уполномочивают от себя того, кто принимает правление на основе Книги Аллаха и Сунны Его Посланника ﷺ путем присяги на верность с согласия и по свободному выбору. Сами выборы – это способ, посредством которого узнается мнение людей через их уполномоченных представителей. Это вполне допустимый способ и он не имеет отношения к законодательству и верховной власти, как и не является способом присущим лишь демократической системе.</w:t>
      </w:r>
    </w:p>
    <w:p w14:paraId="69E64096">
      <w:pPr>
        <w:pStyle w:val="6"/>
        <w:keepNext w:val="0"/>
        <w:keepLines w:val="0"/>
        <w:widowControl/>
        <w:suppressLineNumbers w:val="0"/>
      </w:pPr>
      <w:r>
        <w:t xml:space="preserve">В «Жизнеописании Пророка» Ибн Хишам передает, что во время второй присяги при Акабе Посланник Аллаха ﷺ попросил ансаров выбрать из своего числа тех, кто будут являться их уполномоченными представителями. Их было семьдесят три мужчин и две женщины. Посланник Аллаха ﷺ сказал им: </w:t>
      </w:r>
      <w:r>
        <w:rPr>
          <w:rStyle w:val="5"/>
        </w:rPr>
        <w:t>«Представьте мне двенадцать старшин из вас, чтобы они стали представителями своего народа»</w:t>
      </w:r>
      <w:r>
        <w:t xml:space="preserve">. Затем, обратившись к этим старшинам, он сказал: </w:t>
      </w:r>
      <w:r>
        <w:rPr>
          <w:rStyle w:val="7"/>
        </w:rPr>
        <w:t>«Будете ли вы представителями своего народа?»</w:t>
      </w:r>
      <w:r>
        <w:t xml:space="preserve"> «Да» - ответили они. Таким образом, определение Советом уммы числа кандидатов на пост халифа с последующим избранием мусульманами одного из них и принесение ему присяги на то, что он будет управлять на основе Ислама, не имеет никакого отношения к демократической системе.</w:t>
      </w:r>
    </w:p>
    <w:p w14:paraId="4110A6B3">
      <w:pPr>
        <w:pStyle w:val="6"/>
        <w:keepNext w:val="0"/>
        <w:keepLines w:val="0"/>
        <w:widowControl/>
        <w:suppressLineNumbers w:val="0"/>
      </w:pPr>
      <w:r>
        <w:t>Совет уммы может формироваться из мужчин и женщин. Члены этого совета избираются народом и становятся полномочными представителями во мнении, совете и контролировании деятельности правителей от имени тех, кто избрал их, как и удостоверяются в соответствии кандидатов на пост халифа шариатским условиям. Также и немусульмане, являющиеся подданными Халифата, могут уполномочивать от себя тех, кто будут представлять их в Совете уммы, однако их членство в Совете уммы ограничивается представлением жалоб на несправедливые действия правителей или на плохое исполнение законов Ислама. Причина того, что именно мусульмане в Совете уммы определяют число кандидатов на пост халифа, состоит в том, что данный вопрос касается выбора халифа, который будет править по Книге Аллаха и Сунне Его Посланника, а это недопустимо со стороны тех, кто не верит в Книгу Аллаха и Сунну Его Посланника.</w:t>
      </w:r>
    </w:p>
    <w:p w14:paraId="36CC7593">
      <w:pPr>
        <w:pStyle w:val="6"/>
        <w:keepNext w:val="0"/>
        <w:keepLines w:val="0"/>
        <w:widowControl/>
        <w:suppressLineNumbers w:val="0"/>
      </w:pPr>
      <w:r>
        <w:t>В завершении встречи представитель Хизб-ут-Тахрир сказал: «Мы просим Аллаха, чтобы Он ускорил для мусульман появление Халифата, который вновь объединит их, возродит их могущество, будет управлять ими на основе ниспосланных Аллахом законов, и поведёт их к распространению Ислама в мире, чтобы спасти его от бедствий капитализма, и чтобы человечество обрело счастливую жизнь со светом Ислама и его справедливостью. Поистине, Всевышний – Всеслышащий и Он отвечает.</w:t>
      </w:r>
    </w:p>
    <w:p w14:paraId="55F486AF">
      <w:pPr>
        <w:jc w:val="both"/>
        <w:rPr>
          <w:rFonts w:ascii="SimSun" w:hAnsi="SimSun" w:eastAsia="SimSun" w:cs="SimSun"/>
          <w:sz w:val="24"/>
          <w:szCs w:val="24"/>
        </w:rPr>
      </w:pPr>
    </w:p>
    <w:p w14:paraId="2F050BCB">
      <w:pPr>
        <w:jc w:val="both"/>
        <w:rPr>
          <w:rFonts w:ascii="SimSun" w:hAnsi="SimSun" w:eastAsia="SimSun" w:cs="SimSun"/>
          <w:sz w:val="24"/>
          <w:szCs w:val="24"/>
        </w:rPr>
      </w:pPr>
    </w:p>
    <w:p w14:paraId="038F318A">
      <w:pPr>
        <w:jc w:val="both"/>
        <w:rPr>
          <w:rFonts w:ascii="SimSun" w:hAnsi="SimSun" w:eastAsia="SimSun" w:cs="SimSun"/>
          <w:sz w:val="24"/>
          <w:szCs w:val="24"/>
        </w:rPr>
      </w:pPr>
    </w:p>
    <w:p w14:paraId="1EDFA7F5">
      <w:pPr>
        <w:pStyle w:val="2"/>
        <w:keepNext w:val="0"/>
        <w:keepLines w:val="0"/>
        <w:widowControl/>
        <w:suppressLineNumbers w:val="0"/>
      </w:pPr>
      <w:r>
        <w:t xml:space="preserve">Сады рая: Полная хутба Абу Бакра (да будет доволен им Аллах) </w:t>
      </w:r>
    </w:p>
    <w:p w14:paraId="5960334B">
      <w:pPr>
        <w:pStyle w:val="6"/>
        <w:keepNext w:val="0"/>
        <w:keepLines w:val="0"/>
        <w:widowControl/>
        <w:suppressLineNumbers w:val="0"/>
      </w:pPr>
      <w:r>
        <w:t>– Ибн Абу ад-Дунья привел в книге «аль-Хазар», а также Ибн Асакир передал от Мусы Ибн Акабы, что Абу Бакр ас-Садыкъ, произнося хутбу, говорил: «Хвала Аллаху, Господу миров. Восхваляю Его. Обращаемся к Нему за помощью и просим у Него достойного положения после смерти. Воистину уже близко завершение моего и вашего срока жизни. Я свидетельствую, что нет бога кроме Одного Аллаха, и что Мухаммад Его раб и Посланник, которого Он послал с истиной, вестником радости, увещевателем и факелом, освещающим путь истины, чтобы увещевать тех, у которых живое сердце и ясный разум, и чтобы оправдалось слово о наказании неверных. Кто подчинился Аллаху и Его Посланнику, тот идет по правильному пути, а кто ослушался их, тот впал в явное заблуждение. Я советую вам быть богобоязненными и крепко держаться приказов Аллаха, который дал вам шариат и направил вас к нему.</w:t>
      </w:r>
    </w:p>
    <w:p w14:paraId="58E7FA5B">
      <w:pPr>
        <w:pStyle w:val="6"/>
        <w:keepNext w:val="0"/>
        <w:keepLines w:val="0"/>
        <w:widowControl/>
        <w:suppressLineNumbers w:val="0"/>
      </w:pPr>
      <w:r>
        <w:t>Поистине путь Ислама после искренних слов веры – подчинение тому, на кого Аллах возложил правление среди вас. Кто подчиняется правителю, который приказывает добро и запрещает зло, тот достиг успеха и исполнил обязанность, которая возложена на него. Остерегайтесь того, чтобы следовать за своими страстями, и спасен тот, кто уберегся от страстей, алчности и гнева. Берегитесь высокомерия. Не подобает быть высокомерным тому, кто создан из земли, а затем вновь вернется в нее и будет съеден червями. Сегодня он живой, а завтра мертвый. Действуйте день за днем, час за часом. Остерегайтесь мольбы обиженного и готовьтесь к смерти. Проявляйте терпение, ведь каждое дело требует терпения. Остерегайтесь, и полезна осторожность. Действуйте, и деяние принимается. Остерегайтесь того, от чего вас предостерег Аллах Своим наказанием. Спешите к милости Аллаха, которую Он обещал вам. Думайте, и будет дано вам понять, будьте богобоязненными и будете защищены. Аллах разъяснил вам в Своей книге дозволенное и запретное. Разъяснил Он, какие деяния богоугодны, и какие ненавистны Ему. Я буду делать все возможное, чтобы спасти вас и себя. Аллах Тот, к кому обращаются за помощью, и нет силы и могущества, кроме как у Аллаха. Если вы искренне совершали поступки ради Аллаха и подчинялись Ему, то вы будете в радости и удовольствии.</w:t>
      </w:r>
    </w:p>
    <w:p w14:paraId="4844036A">
      <w:pPr>
        <w:pStyle w:val="6"/>
        <w:keepNext w:val="0"/>
        <w:keepLines w:val="0"/>
        <w:widowControl/>
        <w:suppressLineNumbers w:val="0"/>
      </w:pPr>
      <w:r>
        <w:t>Совершайте дополнительные молитвы и за добрые деяния свои получите вознаграждение, когда будете нуждаться в нем. Вспоминайте, рабы Аллаха, о своих ушедших из этого мира братьях и сподвижниках, которые достигли счастья или постигло их бедствие после смерти. Един Аллах, нет у Него сотоварища, и нет между Ним и кем-либо из Его рабов родства, ради которого Он даровал бы ему добро или отвел от него зло. Даруется добро и отклоняется зло лишь благодаря покорности Аллаху и следованию Его законам. Нет добра в добре, после которого огонь ада, и нет зла во зле, после которого рай. Говорю эти слова и прошу у Аллаха прошения для себя и для вас. Благословляйте вашего Пророка ﷺ. Мир вам, милость Аллаха и Его благословение».</w:t>
      </w:r>
    </w:p>
    <w:p w14:paraId="74044892">
      <w:pPr>
        <w:jc w:val="both"/>
        <w:rPr>
          <w:rFonts w:ascii="SimSun" w:hAnsi="SimSun" w:eastAsia="SimSun" w:cs="SimSun"/>
          <w:sz w:val="24"/>
          <w:szCs w:val="24"/>
        </w:rPr>
      </w:pPr>
    </w:p>
    <w:p w14:paraId="46999FBA">
      <w:pPr>
        <w:jc w:val="both"/>
        <w:rPr>
          <w:rFonts w:ascii="SimSun" w:hAnsi="SimSun" w:eastAsia="SimSun" w:cs="SimSun"/>
          <w:sz w:val="24"/>
          <w:szCs w:val="24"/>
        </w:rPr>
      </w:pPr>
    </w:p>
    <w:p w14:paraId="30281118">
      <w:pPr>
        <w:pStyle w:val="2"/>
        <w:keepNext w:val="0"/>
        <w:keepLines w:val="0"/>
        <w:widowControl/>
        <w:suppressLineNumbers w:val="0"/>
      </w:pPr>
      <w:r>
        <w:t xml:space="preserve">Слово «аль-Ваъй»: Мусульмане! Спасите себя от алчности государств-колонизаторов посредством установления Халифата </w:t>
      </w:r>
    </w:p>
    <w:p w14:paraId="6EE8C89F">
      <w:pPr>
        <w:pStyle w:val="6"/>
        <w:keepNext w:val="0"/>
        <w:keepLines w:val="0"/>
        <w:widowControl/>
        <w:suppressLineNumbers w:val="0"/>
        <w:spacing w:before="0" w:beforeAutospacing="1" w:after="0" w:afterAutospacing="1"/>
        <w:ind w:left="0" w:right="0"/>
      </w:pPr>
      <w:r>
        <w:rPr>
          <w:rtl/>
          <w:cs/>
          <w:lang w:bidi="ar-SA"/>
        </w:rPr>
        <w:t>بسم الله الرحمن الرحيم</w:t>
      </w:r>
    </w:p>
    <w:p w14:paraId="69D5809F">
      <w:pPr>
        <w:pStyle w:val="6"/>
        <w:keepNext w:val="0"/>
        <w:keepLines w:val="0"/>
        <w:widowControl/>
        <w:suppressLineNumbers w:val="0"/>
      </w:pPr>
      <w:r>
        <w:t>К числу регионов, которые имел в виду Буш, когда обнародовал свой проект по установлению американского господства над миром, относится также и Европа. Буш не желает видеть единство Европы, а желает уничтожить ее колониализм в мире, и это было одной из причин войны против Ирака. Не обделенный американской заносчивостью Буш, который не замечает никого кроме самого себя, желает в своих стремлениях содействия Европы, а когда его армия совершила против мусульман ужасные преступления и зверские убийства, он и вместе с ним американцы стали задаваться вопросом: почему нас ненавидят?!</w:t>
      </w:r>
    </w:p>
    <w:p w14:paraId="783BE538">
      <w:pPr>
        <w:pStyle w:val="6"/>
        <w:keepNext w:val="0"/>
        <w:keepLines w:val="0"/>
        <w:widowControl/>
        <w:suppressLineNumbers w:val="0"/>
      </w:pPr>
      <w:r>
        <w:t>Наметив свою имперскую политику во время своего первого срока правления, Буш заявил, что эта политика строится на недопустимости усиления влияния стран способных соперничать с Америкой в мире, чтобы Америка продолжала оставаться единственной супердержавой в мире.</w:t>
      </w:r>
    </w:p>
    <w:p w14:paraId="31E92F44">
      <w:pPr>
        <w:pStyle w:val="6"/>
        <w:keepNext w:val="0"/>
        <w:keepLines w:val="0"/>
        <w:widowControl/>
        <w:suppressLineNumbers w:val="0"/>
      </w:pPr>
      <w:r>
        <w:t>Началом реализации плана Буша стала агрессия против мусульман в Афганистане и потом в Ираке, о которой он полагал, что она будет легким турне для американской армии, а мусульмане будут целовать ему руки, благодаря его за то, что он предоставил им «свободу». Но неожиданно для себя он увидел бурную и враждебную общественную реакцию и организованное сопротивление, и как результат попал в трясину, где с каждым движением все больше вязнул в ней. Оказавшись в таком состоянии, он стал просить помощь у Европы, чтобы она спасла его, и в этом трудном положении разделила с ним бремя материальных и людских потерь. Разумно ли надеяться на то, что Европа станет помогать ему против самой себя?</w:t>
      </w:r>
    </w:p>
    <w:p w14:paraId="75324FB5">
      <w:pPr>
        <w:pStyle w:val="6"/>
        <w:keepNext w:val="0"/>
        <w:keepLines w:val="0"/>
        <w:widowControl/>
        <w:suppressLineNumbers w:val="0"/>
      </w:pPr>
      <w:r>
        <w:t>Можно говорить, что его война против мусульман в Ираке оказалась в стратегическом плане безуспешной, поскольку она тормозит – если не остановила вовсе – его колонизаторский проект по установлению господства над миром, а это идет на пользу Европе. В интересах Америки как можно быстрее завершить то, что она начала в Ираке, чтобы перейти к другому, так как у нее очень много запланированных дел. Но она падает в яму и не видит из этого положения иного выхода для себя, кроме того же самого выхода, который видят и мусульмане, т.е. предательские действия со стороны некоторых корыстных агентов, которые согласились помогать Америке против своей уммы ради ничтожных целей в этой жизни, строящихся на унижении и получении правительственных постов. Если бы мусульмане Ирака имели единое мнение и заняли одну единую позицию против оккупации, то американцы долго не задержались бы в Ираке. Благодаря продажным правителям затягивается пребывание оккупационных сил в Ираке, и благодаря им продолжает страдать исламская умма.</w:t>
      </w:r>
    </w:p>
    <w:p w14:paraId="43D0E060">
      <w:pPr>
        <w:pStyle w:val="6"/>
        <w:keepNext w:val="0"/>
        <w:keepLines w:val="0"/>
        <w:widowControl/>
        <w:suppressLineNumbers w:val="0"/>
      </w:pPr>
      <w:r>
        <w:t>Провал Буша в Ираке и его занятость иракскими делами дает Европе возможность усиливаться для будущего соперничества с Америкой, которая пока не будет вмешиваться во внутренние дела Европы. Если бы Америка не была занята, имела время и возможность заняться Европой, то последняя не смогла бы объединиться в составе 25 стран-членов Евросоюза, как и не смогла бы представлять экономический вес, равный 11 триллионам долларов ежегодного производства, что примерно равняется уровню Америки. Европа не смогла бы образовать свою единую валюту евро, которая будет представлять наибольшую угрозу для доллара. Некоторые европейские страны не смогли бы стремиться – а они продолжают это делать – к приобретению независимой от НАТО европейской военной силы.</w:t>
      </w:r>
    </w:p>
    <w:p w14:paraId="64D76DD1">
      <w:pPr>
        <w:pStyle w:val="6"/>
        <w:keepNext w:val="0"/>
        <w:keepLines w:val="0"/>
        <w:widowControl/>
        <w:suppressLineNumbers w:val="0"/>
      </w:pPr>
      <w:r>
        <w:t>Буш не позволит себе потерпеть провал, и этот момент заставил наблюдателей, мыслителей, аналитиков, политиков, стратегов, да и всех людей ожидать изменений в проводимой им политике. Но этого не случилось. Он изменил лишь форму проводимой политики, но не само ее содержание. Были приведены в действие угодные Америке режимы, которые управляют мусульманами с помощью силы и насилия и теряют свою законность перед своими народами. Они были активизированы, для того чтобы провести предательские саммиты с целью открытия пути для политической активности, в которой Буш, возможно, найдет выход из своей трудной ситуации, и которая возможно ускорит нахождение для него успешного выхода, поскольку ограниченность лишь военной стороной дел не в интересах Буша.</w:t>
      </w:r>
    </w:p>
    <w:p w14:paraId="2FE91567">
      <w:pPr>
        <w:pStyle w:val="6"/>
        <w:keepNext w:val="0"/>
        <w:keepLines w:val="0"/>
        <w:widowControl/>
        <w:suppressLineNumbers w:val="0"/>
      </w:pPr>
      <w:r>
        <w:t>То же самое он сделал в отношении Европы. Он приехал к европейцам, заискивая перед ними и говоря им: «Америка любит вас, следуйте за мной». Подсмеиваясь над ними тайком, он говорит им: «Мы имеем одни корни и ценности». Не секрет, что этими своими словам он хочет сказать европейцам: «Мы со своими ценностями стоим вместе на одной стороне в борьбе против другой стороны, которую представляют мусульмане со своей религией». Однако он забыл сказать им: «Мы партнеры в интересах». Буш словно позабыл, что религия интересов, в которую верят и он, и европейцы, не объединяет, а разделяет, как и ставит враждебность или дружественность в зависимость от интересов. Он им ничего не дал, и не ожидается, что они дадут ему что-либо со своей стороны. Поэтому Шредер открыто заявил, что Европа не желает быть слугой Америки, а генсек НАТО ответил на просьбу Буша оказать военную помощь со стороны НАТО тем, что вначале должно быть соглашение по политическим вопросам, а не военным.</w:t>
      </w:r>
    </w:p>
    <w:p w14:paraId="43219BFC">
      <w:pPr>
        <w:pStyle w:val="6"/>
        <w:keepNext w:val="0"/>
        <w:keepLines w:val="0"/>
        <w:widowControl/>
        <w:suppressLineNumbers w:val="0"/>
      </w:pPr>
      <w:r>
        <w:t>Трясина, в которой погрязла Америка в Ираке, является идеальным положением для Европы, чтобы приумножить свои силы, прочно встать на арену международной политики и соперничать с Америкой за место супердержавы в мире. Успокоительный тон Америки в адрес Европы не выражает ее истинную позицию. Она оккупировала Ирак и уже не может отступать назад, это само по себе уже направлено против Европы. Изменение событий указывает на стремление Америки завершить все свои шаги, чтобы – как это и было запланировано ею – получить господство над Ираком без европейского участия в этом. Эти шаги представляются в контролировании региона, его нефти и разделении данного региона. Это также само по себе направлено против европейских интересов. Европейцы осознают всю трудность американского положения, и не думается, что они станут помогать ей, ведь не станут же они помогать ей против самих себя. Скорее всего, они будут работать над усилением трудного положения Америки в Ираке.</w:t>
      </w:r>
    </w:p>
    <w:p w14:paraId="2133E458">
      <w:pPr>
        <w:pStyle w:val="6"/>
        <w:keepNext w:val="0"/>
        <w:keepLines w:val="0"/>
        <w:widowControl/>
        <w:suppressLineNumbers w:val="0"/>
      </w:pPr>
      <w:r>
        <w:t>Мусульмане сами одни, несмотря на скудность их материальных возможностей, в силах противостоять Америке, несмотря на ее огромные материальные возможности. Их вера – это идейная сила, которая имеет огромный вес в стратегических расчетах. Эта вера в значительной мере компенсирует различие в материальной силе. Существование этой силы у мусульман осознает как Америка, так и Европа, и они опасаются ее, а с другой стороны работают в том направлении, чтобы использовать ее каждый в своих интересах.</w:t>
      </w:r>
    </w:p>
    <w:p w14:paraId="2A6686B3">
      <w:pPr>
        <w:pStyle w:val="6"/>
        <w:keepNext w:val="0"/>
        <w:keepLines w:val="0"/>
        <w:widowControl/>
        <w:suppressLineNumbers w:val="0"/>
      </w:pPr>
      <w:r>
        <w:t>Перед этой существующей сегодня реальностью мусульмане должны быть очень бдительными в отношении скрытой международной борьбы с ее мерзкими целями и не должны становиться бессмысленными жертвами своих врагов, которые используют их в своих целях. Выход из этой ситуации, когда мусульмане оказались объектом борьбы неверных западных стран, будь то в Ираке, Палестине, Ливане, Кашмире, Чечне и так далее, состоит в необходимости четкого понимания ими сложившейся реальности, после чего они должны вынести решение на эту реальность, исходя из требований своей религии, а не из того, что показывают им их враги. Чтобы достичь этого они должны искать искреннюю сознательную группу, которая работает для изменения существующей реальности, и которая осознает скрытые стороны международной политики и игры колонизаторов. Найдя эту группу, они должны будут примкнуть к ней и подчиняться, может быть, Аллах спасет всех с установлением Халифата через эту группу.</w:t>
      </w:r>
    </w:p>
    <w:p w14:paraId="50C27E30">
      <w:pPr>
        <w:pStyle w:val="6"/>
        <w:keepNext w:val="0"/>
        <w:keepLines w:val="0"/>
        <w:widowControl/>
        <w:suppressLineNumbers w:val="0"/>
        <w:spacing w:before="0" w:beforeAutospacing="1" w:after="0" w:afterAutospacing="1"/>
        <w:ind w:left="0" w:right="0"/>
      </w:pPr>
      <w:r>
        <w:rPr>
          <w:rtl/>
          <w:cs/>
          <w:lang w:bidi="ar-SA"/>
        </w:rPr>
        <w:t>وَيَوْمَئِذٍ يَفْرَحُ الْمُؤْمِنُونَ ، بِنَصْرِ اللَّهِ يَنصُرُ مَن يَشَاء وَهُوَ الْعَزِيزُ الرَّحِيمُ</w:t>
      </w:r>
      <w:r>
        <w:rPr>
          <w:rFonts w:cs="Times New Roman"/>
          <w:cs w:val="0"/>
        </w:rPr>
        <w:t> </w:t>
      </w:r>
    </w:p>
    <w:p w14:paraId="6C628B25">
      <w:pPr>
        <w:pStyle w:val="6"/>
        <w:keepNext w:val="0"/>
        <w:keepLines w:val="0"/>
        <w:widowControl/>
        <w:suppressLineNumbers w:val="0"/>
        <w:jc w:val="center"/>
      </w:pPr>
      <w:r>
        <w:rPr>
          <w:rStyle w:val="7"/>
        </w:rPr>
        <w:t>«А в тот день возрадуются верующие помощи от Аллаха. Он дарует помощь, кому желает, - Он Велик, Милосерд!» (30:4,5)</w:t>
      </w:r>
    </w:p>
    <w:p w14:paraId="734222E2">
      <w:pPr>
        <w:jc w:val="both"/>
        <w:rPr>
          <w:rFonts w:ascii="SimSun" w:hAnsi="SimSun" w:eastAsia="SimSun" w:cs="SimSun"/>
          <w:sz w:val="24"/>
          <w:szCs w:val="24"/>
        </w:rPr>
      </w:pPr>
    </w:p>
    <w:p w14:paraId="62876D88">
      <w:pPr>
        <w:jc w:val="center"/>
        <w:rPr>
          <w:rFonts w:ascii="SimSun" w:hAnsi="SimSun" w:eastAsia="SimSun" w:cs="SimSun"/>
          <w:sz w:val="24"/>
          <w:szCs w:val="24"/>
        </w:rPr>
      </w:pPr>
    </w:p>
    <w:p w14:paraId="06C78D71">
      <w:pPr>
        <w:jc w:val="center"/>
        <w:rPr>
          <w:rFonts w:ascii="SimSun" w:hAnsi="SimSun" w:eastAsia="SimSun" w:cs="SimSun"/>
          <w:sz w:val="24"/>
          <w:szCs w:val="24"/>
        </w:rPr>
      </w:pPr>
    </w:p>
    <w:p w14:paraId="67AE09BB">
      <w:pPr>
        <w:jc w:val="center"/>
        <w:rPr>
          <w:rFonts w:ascii="SimSun" w:hAnsi="SimSun" w:eastAsia="SimSun" w:cs="SimSun"/>
          <w:sz w:val="24"/>
          <w:szCs w:val="24"/>
        </w:rPr>
      </w:pPr>
    </w:p>
    <w:p w14:paraId="728ABEE3">
      <w:pPr>
        <w:jc w:val="center"/>
        <w:rPr>
          <w:rFonts w:ascii="SimSun" w:hAnsi="SimSun" w:eastAsia="SimSun" w:cs="SimSun"/>
          <w:sz w:val="24"/>
          <w:szCs w:val="24"/>
        </w:rPr>
      </w:pPr>
    </w:p>
    <w:p w14:paraId="2C0DDFFC">
      <w:pPr>
        <w:jc w:val="center"/>
        <w:rPr>
          <w:rFonts w:ascii="SimSun" w:hAnsi="SimSun" w:eastAsia="SimSun" w:cs="SimSun"/>
          <w:sz w:val="24"/>
          <w:szCs w:val="24"/>
        </w:rPr>
      </w:pPr>
    </w:p>
    <w:p w14:paraId="4084BDA7">
      <w:pPr>
        <w:jc w:val="center"/>
        <w:rPr>
          <w:rFonts w:ascii="SimSun" w:hAnsi="SimSun" w:eastAsia="SimSun" w:cs="SimSun"/>
          <w:sz w:val="24"/>
          <w:szCs w:val="24"/>
        </w:rPr>
      </w:pPr>
    </w:p>
    <w:p w14:paraId="3268B431">
      <w:pPr>
        <w:jc w:val="center"/>
        <w:rPr>
          <w:rFonts w:ascii="SimSun" w:hAnsi="SimSun" w:eastAsia="SimSun" w:cs="SimSun"/>
          <w:sz w:val="24"/>
          <w:szCs w:val="24"/>
        </w:rPr>
      </w:pPr>
    </w:p>
    <w:p w14:paraId="17370BD0">
      <w:pPr>
        <w:jc w:val="center"/>
        <w:rPr>
          <w:rFonts w:ascii="SimSun" w:hAnsi="SimSun" w:eastAsia="SimSun" w:cs="SimSun"/>
          <w:sz w:val="24"/>
          <w:szCs w:val="24"/>
        </w:rPr>
      </w:pPr>
    </w:p>
    <w:p w14:paraId="4C65B6C3">
      <w:pPr>
        <w:jc w:val="center"/>
        <w:rPr>
          <w:rFonts w:ascii="SimSun" w:hAnsi="SimSun" w:eastAsia="SimSun" w:cs="SimSun"/>
          <w:sz w:val="24"/>
          <w:szCs w:val="24"/>
        </w:rPr>
      </w:pPr>
    </w:p>
    <w:p w14:paraId="729C68DC">
      <w:pPr>
        <w:jc w:val="center"/>
        <w:rPr>
          <w:rFonts w:ascii="SimSun" w:hAnsi="SimSun" w:eastAsia="SimSun" w:cs="SimSun"/>
          <w:sz w:val="24"/>
          <w:szCs w:val="24"/>
        </w:rPr>
      </w:pPr>
    </w:p>
    <w:p w14:paraId="020C92A6">
      <w:pPr>
        <w:jc w:val="center"/>
        <w:rPr>
          <w:rFonts w:ascii="SimSun" w:hAnsi="SimSun" w:eastAsia="SimSun" w:cs="SimSun"/>
          <w:sz w:val="24"/>
          <w:szCs w:val="24"/>
        </w:rPr>
      </w:pPr>
    </w:p>
    <w:p w14:paraId="127AA8BA">
      <w:pPr>
        <w:jc w:val="center"/>
        <w:rPr>
          <w:rFonts w:ascii="SimSun" w:hAnsi="SimSun" w:eastAsia="SimSun" w:cs="SimSun"/>
          <w:sz w:val="24"/>
          <w:szCs w:val="24"/>
        </w:rPr>
      </w:pPr>
    </w:p>
    <w:p w14:paraId="573218A0">
      <w:pPr>
        <w:jc w:val="center"/>
        <w:rPr>
          <w:rFonts w:ascii="SimSun" w:hAnsi="SimSun" w:eastAsia="SimSun" w:cs="SimSun"/>
          <w:sz w:val="24"/>
          <w:szCs w:val="24"/>
        </w:rPr>
      </w:pPr>
    </w:p>
    <w:p w14:paraId="5D47E038">
      <w:pPr>
        <w:jc w:val="center"/>
        <w:rPr>
          <w:rFonts w:ascii="SimSun" w:hAnsi="SimSun" w:eastAsia="SimSun" w:cs="SimSun"/>
          <w:sz w:val="24"/>
          <w:szCs w:val="24"/>
        </w:rPr>
      </w:pPr>
    </w:p>
    <w:p w14:paraId="30E8A225">
      <w:pPr>
        <w:jc w:val="center"/>
        <w:rPr>
          <w:rFonts w:ascii="SimSun" w:hAnsi="SimSun" w:eastAsia="SimSun" w:cs="SimSun"/>
          <w:sz w:val="24"/>
          <w:szCs w:val="24"/>
        </w:rPr>
      </w:pPr>
    </w:p>
    <w:p w14:paraId="25814B96">
      <w:pPr>
        <w:rPr>
          <w:rFonts w:ascii="SimSun" w:hAnsi="SimSun" w:eastAsia="SimSun" w:cs="SimSun"/>
          <w:sz w:val="24"/>
          <w:szCs w:val="24"/>
        </w:rPr>
      </w:pPr>
    </w:p>
    <w:p w14:paraId="0CF59894">
      <w:pPr>
        <w:rPr>
          <w:rFonts w:ascii="SimSun" w:hAnsi="SimSun" w:eastAsia="SimSun" w:cs="SimSun"/>
          <w:sz w:val="24"/>
          <w:szCs w:val="24"/>
        </w:rPr>
      </w:pPr>
    </w:p>
    <w:p w14:paraId="62BA1FA6"/>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A10202"/>
    <w:rsid w:val="51B126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51</Pages>
  <Words>0</Words>
  <Characters>0</Characters>
  <Lines>0</Lines>
  <Paragraphs>0</Paragraphs>
  <TotalTime>8</TotalTime>
  <ScaleCrop>false</ScaleCrop>
  <LinksUpToDate>false</LinksUpToDate>
  <CharactersWithSpaces>0</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2026-05-01T16:35:00Z</dcterms:created>
  <dc:creator>rozumniki</dc:creator>
  <cp:lastModifiedBy>rozumniki</cp:lastModifiedBy>
  <dcterms:modified xsi:type="dcterms:W3CDTF">2026-05-02T20:47:43Z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1033-12.2.0.23202</vt:lpwstr>
  </property>
  <property fmtid="{D5CDD505-2E9C-101B-9397-08002B2CF9AE}" pid="3" name="ICV">
    <vt:lpwstr>13717D4F68214E9E899DAE12537488E9_12</vt:lpwstr>
  </property>
</Properties>
</file>